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15FE" w14:textId="5B2EB586" w:rsidR="0030656A" w:rsidRPr="00B61AD4" w:rsidRDefault="0030656A" w:rsidP="004F49A6">
      <w:pPr>
        <w:spacing w:after="0"/>
      </w:pPr>
    </w:p>
    <w:p w14:paraId="29F61F50" w14:textId="77777777" w:rsidR="00D83A2A" w:rsidRPr="00B61AD4" w:rsidRDefault="00D83A2A" w:rsidP="004F49A6">
      <w:pPr>
        <w:spacing w:after="0"/>
      </w:pPr>
    </w:p>
    <w:p w14:paraId="0E067D8C" w14:textId="03DC1410" w:rsidR="00D83A2A" w:rsidRPr="00B61AD4" w:rsidRDefault="00D83A2A" w:rsidP="004F49A6">
      <w:pPr>
        <w:spacing w:after="0" w:line="256" w:lineRule="auto"/>
        <w:rPr>
          <w:rFonts w:ascii="Acumin Pro" w:eastAsia="Calibri" w:hAnsi="Acumin Pro" w:cs="Calibri"/>
        </w:rPr>
      </w:pPr>
      <w:r w:rsidRPr="00B61AD4">
        <w:rPr>
          <w:rFonts w:ascii="Acumin Pro" w:eastAsia="Calibri" w:hAnsi="Acumin Pro" w:cs="Calibri"/>
        </w:rPr>
        <w:t>Job Title</w:t>
      </w:r>
      <w:r w:rsidR="008012B3" w:rsidRPr="00B61AD4">
        <w:rPr>
          <w:rFonts w:ascii="Acumin Pro" w:eastAsia="Calibri" w:hAnsi="Acumin Pro" w:cs="Calibri"/>
        </w:rPr>
        <w:tab/>
      </w:r>
      <w:r w:rsidR="008012B3" w:rsidRPr="00B61AD4">
        <w:rPr>
          <w:rFonts w:ascii="Acumin Pro" w:eastAsia="Calibri" w:hAnsi="Acumin Pro" w:cs="Calibri"/>
        </w:rPr>
        <w:tab/>
        <w:t xml:space="preserve">Warehouse Operative </w:t>
      </w:r>
      <w:r w:rsidRPr="00B61AD4">
        <w:rPr>
          <w:rFonts w:ascii="Acumin Pro" w:eastAsia="Calibri" w:hAnsi="Acumin Pro" w:cs="Calibri"/>
        </w:rPr>
        <w:tab/>
      </w:r>
      <w:r w:rsidRPr="00B61AD4">
        <w:rPr>
          <w:rFonts w:ascii="Acumin Pro" w:eastAsia="Calibri" w:hAnsi="Acumin Pro" w:cs="Calibri"/>
        </w:rPr>
        <w:tab/>
      </w:r>
      <w:r w:rsidRPr="00B61AD4">
        <w:rPr>
          <w:rFonts w:ascii="Acumin Pro" w:eastAsia="Calibri" w:hAnsi="Acumin Pro" w:cs="Calibri"/>
        </w:rPr>
        <w:tab/>
      </w:r>
      <w:r w:rsidRPr="00B61AD4">
        <w:rPr>
          <w:rFonts w:ascii="Acumin Pro" w:eastAsia="Calibri" w:hAnsi="Acumin Pro" w:cs="Calibri"/>
        </w:rPr>
        <w:tab/>
      </w:r>
      <w:r w:rsidRPr="00B61AD4">
        <w:rPr>
          <w:rFonts w:ascii="Acumin Pro" w:eastAsia="Calibri" w:hAnsi="Acumin Pro" w:cs="Calibri"/>
        </w:rPr>
        <w:tab/>
      </w:r>
    </w:p>
    <w:p w14:paraId="2A0B1F81" w14:textId="0AFE8610" w:rsidR="00D83A2A" w:rsidRPr="00B61AD4" w:rsidRDefault="00D83A2A" w:rsidP="004F49A6">
      <w:pPr>
        <w:spacing w:after="0" w:line="256" w:lineRule="auto"/>
        <w:rPr>
          <w:rFonts w:ascii="Acumin Pro" w:eastAsia="Calibri" w:hAnsi="Acumin Pro" w:cs="Calibri"/>
        </w:rPr>
      </w:pPr>
      <w:r w:rsidRPr="00B61AD4">
        <w:rPr>
          <w:rFonts w:ascii="Acumin Pro" w:eastAsia="Calibri" w:hAnsi="Acumin Pro" w:cs="Calibri"/>
        </w:rPr>
        <w:t>Location</w:t>
      </w:r>
      <w:r w:rsidR="008012B3" w:rsidRPr="00B61AD4">
        <w:rPr>
          <w:rFonts w:ascii="Acumin Pro" w:eastAsia="Calibri" w:hAnsi="Acumin Pro" w:cs="Calibri"/>
        </w:rPr>
        <w:tab/>
      </w:r>
      <w:r w:rsidR="008012B3" w:rsidRPr="00B61AD4">
        <w:rPr>
          <w:rFonts w:ascii="Acumin Pro" w:eastAsia="Calibri" w:hAnsi="Acumin Pro" w:cs="Calibri"/>
        </w:rPr>
        <w:tab/>
      </w:r>
      <w:r w:rsidR="0046495C" w:rsidRPr="00B61AD4">
        <w:rPr>
          <w:rFonts w:ascii="Acumin Pro" w:eastAsia="Calibri" w:hAnsi="Acumin Pro" w:cs="Calibri"/>
        </w:rPr>
        <w:t>Hertford, SG13 7BH</w:t>
      </w:r>
      <w:r w:rsidRPr="00B61AD4">
        <w:rPr>
          <w:rFonts w:ascii="Acumin Pro" w:eastAsia="Calibri" w:hAnsi="Acumin Pro" w:cs="Calibri"/>
        </w:rPr>
        <w:tab/>
      </w:r>
      <w:r w:rsidRPr="00B61AD4">
        <w:rPr>
          <w:rFonts w:ascii="Acumin Pro" w:eastAsia="Calibri" w:hAnsi="Acumin Pro" w:cs="Calibri"/>
        </w:rPr>
        <w:tab/>
      </w:r>
    </w:p>
    <w:p w14:paraId="13E9737C" w14:textId="2B4E344E" w:rsidR="00D83A2A" w:rsidRPr="00B61AD4" w:rsidRDefault="00D83A2A" w:rsidP="004F49A6">
      <w:pPr>
        <w:spacing w:after="0" w:line="256" w:lineRule="auto"/>
        <w:rPr>
          <w:rFonts w:ascii="Acumin Pro" w:eastAsia="Calibri" w:hAnsi="Acumin Pro" w:cs="Calibri"/>
        </w:rPr>
      </w:pPr>
      <w:r w:rsidRPr="00B61AD4">
        <w:rPr>
          <w:rFonts w:ascii="Acumin Pro" w:eastAsia="Calibri" w:hAnsi="Acumin Pro" w:cs="Calibri"/>
        </w:rPr>
        <w:t>Working Hours</w:t>
      </w:r>
      <w:r w:rsidR="003518E0">
        <w:rPr>
          <w:rFonts w:ascii="Acumin Pro" w:eastAsia="Calibri" w:hAnsi="Acumin Pro" w:cs="Calibri"/>
        </w:rPr>
        <w:tab/>
      </w:r>
      <w:r w:rsidRPr="00B61AD4">
        <w:tab/>
      </w:r>
      <w:r w:rsidR="008012B3" w:rsidRPr="00B61AD4">
        <w:rPr>
          <w:rFonts w:ascii="Acumin Pro" w:eastAsia="Calibri" w:hAnsi="Acumin Pro" w:cs="Calibri"/>
        </w:rPr>
        <w:t>Full Time</w:t>
      </w:r>
      <w:r w:rsidR="000472AC" w:rsidRPr="00B61AD4">
        <w:rPr>
          <w:rFonts w:ascii="Acumin Pro" w:eastAsia="Calibri" w:hAnsi="Acumin Pro" w:cs="Calibri"/>
        </w:rPr>
        <w:t>, 0</w:t>
      </w:r>
      <w:r w:rsidR="1DF05795" w:rsidRPr="00B61AD4">
        <w:rPr>
          <w:rFonts w:ascii="Acumin Pro" w:eastAsia="Calibri" w:hAnsi="Acumin Pro" w:cs="Calibri"/>
        </w:rPr>
        <w:t>8:00</w:t>
      </w:r>
      <w:r w:rsidR="000472AC" w:rsidRPr="00B61AD4">
        <w:rPr>
          <w:rFonts w:ascii="Acumin Pro" w:eastAsia="Calibri" w:hAnsi="Acumin Pro" w:cs="Calibri"/>
        </w:rPr>
        <w:t>-16:</w:t>
      </w:r>
      <w:r w:rsidR="4038CAB2" w:rsidRPr="00B61AD4">
        <w:rPr>
          <w:rFonts w:ascii="Acumin Pro" w:eastAsia="Calibri" w:hAnsi="Acumin Pro" w:cs="Calibri"/>
        </w:rPr>
        <w:t>30</w:t>
      </w:r>
    </w:p>
    <w:p w14:paraId="22CDE485" w14:textId="5B4AA583" w:rsidR="008012B3" w:rsidRPr="00B61AD4" w:rsidRDefault="00AE6350" w:rsidP="004F49A6">
      <w:pPr>
        <w:spacing w:after="0" w:line="256" w:lineRule="auto"/>
        <w:rPr>
          <w:rFonts w:ascii="Acumin Pro" w:eastAsia="Calibri" w:hAnsi="Acumin Pro" w:cs="Calibri"/>
        </w:rPr>
      </w:pPr>
      <w:r w:rsidRPr="00B61AD4">
        <w:rPr>
          <w:rFonts w:ascii="Acumin Pro" w:eastAsia="Calibri" w:hAnsi="Acumin Pro" w:cs="Calibri"/>
        </w:rPr>
        <w:t>Start Date</w:t>
      </w:r>
      <w:r w:rsidR="008012B3" w:rsidRPr="00B61AD4">
        <w:rPr>
          <w:rFonts w:ascii="Acumin Pro" w:eastAsia="Calibri" w:hAnsi="Acumin Pro" w:cs="Calibri"/>
        </w:rPr>
        <w:tab/>
      </w:r>
      <w:r w:rsidR="008012B3" w:rsidRPr="00B61AD4">
        <w:rPr>
          <w:rFonts w:ascii="Acumin Pro" w:eastAsia="Calibri" w:hAnsi="Acumin Pro" w:cs="Calibri"/>
        </w:rPr>
        <w:tab/>
        <w:t xml:space="preserve">Immediately </w:t>
      </w:r>
    </w:p>
    <w:p w14:paraId="5712FA28" w14:textId="74227774" w:rsidR="00AE6350" w:rsidRPr="00B61AD4" w:rsidRDefault="00AE6350" w:rsidP="004F49A6">
      <w:pPr>
        <w:spacing w:after="0" w:line="256" w:lineRule="auto"/>
        <w:rPr>
          <w:rFonts w:ascii="Acumin Pro" w:eastAsia="Calibri" w:hAnsi="Acumin Pro" w:cs="Calibri"/>
        </w:rPr>
      </w:pPr>
      <w:r w:rsidRPr="00B61AD4">
        <w:rPr>
          <w:rFonts w:ascii="Acumin Pro" w:eastAsia="Calibri" w:hAnsi="Acumin Pro" w:cs="Calibri"/>
        </w:rPr>
        <w:t>Salary</w:t>
      </w:r>
      <w:r w:rsidRPr="00B61AD4">
        <w:tab/>
      </w:r>
      <w:r w:rsidRPr="00B61AD4">
        <w:tab/>
      </w:r>
      <w:r w:rsidRPr="00B61AD4">
        <w:tab/>
      </w:r>
      <w:r w:rsidR="008012B3" w:rsidRPr="00B61AD4">
        <w:rPr>
          <w:rFonts w:ascii="Acumin Pro" w:eastAsia="Calibri" w:hAnsi="Acumin Pro" w:cs="Calibri"/>
        </w:rPr>
        <w:t>£</w:t>
      </w:r>
      <w:r w:rsidR="4C083C06" w:rsidRPr="00B61AD4">
        <w:rPr>
          <w:rFonts w:ascii="Acumin Pro" w:eastAsia="Calibri" w:hAnsi="Acumin Pro" w:cs="Calibri"/>
        </w:rPr>
        <w:t>25,000</w:t>
      </w:r>
      <w:r w:rsidR="008012B3" w:rsidRPr="00B61AD4">
        <w:rPr>
          <w:rFonts w:ascii="Acumin Pro" w:eastAsia="Calibri" w:hAnsi="Acumin Pro" w:cs="Calibri"/>
        </w:rPr>
        <w:t xml:space="preserve"> per annum</w:t>
      </w:r>
    </w:p>
    <w:p w14:paraId="7E000661" w14:textId="77777777" w:rsidR="00D83A2A" w:rsidRPr="00B61AD4" w:rsidRDefault="00D83A2A" w:rsidP="004F49A6">
      <w:pPr>
        <w:spacing w:after="0" w:line="256" w:lineRule="auto"/>
        <w:rPr>
          <w:rFonts w:ascii="Acumin Pro" w:eastAsia="Calibri" w:hAnsi="Acumin Pro" w:cs="Calibri"/>
        </w:rPr>
      </w:pPr>
      <w:r w:rsidRPr="00B61AD4">
        <w:rPr>
          <w:rFonts w:ascii="Acumin Pro" w:eastAsia="Calibri" w:hAnsi="Acumin Pro" w:cs="Calibri"/>
        </w:rPr>
        <w:tab/>
      </w:r>
    </w:p>
    <w:p w14:paraId="6201A921" w14:textId="77777777" w:rsidR="00D83A2A" w:rsidRPr="00B61AD4" w:rsidRDefault="00D83A2A" w:rsidP="004F49A6">
      <w:pPr>
        <w:pBdr>
          <w:bottom w:val="single" w:sz="4" w:space="1" w:color="auto"/>
        </w:pBdr>
        <w:spacing w:after="0" w:line="256" w:lineRule="auto"/>
        <w:rPr>
          <w:rFonts w:ascii="Acumin Pro" w:eastAsia="Calibri" w:hAnsi="Acumin Pro" w:cs="Calibri"/>
        </w:rPr>
      </w:pPr>
    </w:p>
    <w:p w14:paraId="326F9F8A" w14:textId="77777777" w:rsidR="00AE6350" w:rsidRPr="00B61AD4" w:rsidRDefault="00AE6350" w:rsidP="004F49A6">
      <w:pPr>
        <w:keepNext/>
        <w:keepLines/>
        <w:spacing w:before="40" w:after="0"/>
        <w:outlineLvl w:val="1"/>
        <w:rPr>
          <w:rFonts w:ascii="Acumin Pro" w:eastAsia="Times New Roman" w:hAnsi="Acumin Pro" w:cs="Times New Roman"/>
          <w:b/>
          <w:bCs/>
          <w:color w:val="9C41FF"/>
          <w:u w:val="single"/>
        </w:rPr>
      </w:pPr>
    </w:p>
    <w:p w14:paraId="07C0EB5E" w14:textId="6A1B5C77" w:rsidR="002E6B25" w:rsidRPr="00B61AD4" w:rsidRDefault="005E2ADE" w:rsidP="004F49A6">
      <w:pPr>
        <w:keepNext/>
        <w:keepLines/>
        <w:spacing w:before="40" w:after="0"/>
        <w:outlineLvl w:val="1"/>
        <w:rPr>
          <w:rFonts w:ascii="Acumin Pro" w:eastAsia="Times New Roman" w:hAnsi="Acumin Pro" w:cs="Times New Roman"/>
          <w:b/>
          <w:bCs/>
          <w:color w:val="000000" w:themeColor="text1"/>
          <w:u w:val="single"/>
        </w:rPr>
      </w:pPr>
      <w:r w:rsidRPr="00B61AD4">
        <w:rPr>
          <w:rFonts w:ascii="Acumin Pro" w:eastAsia="Times New Roman" w:hAnsi="Acumin Pro" w:cs="Times New Roman"/>
          <w:b/>
          <w:bCs/>
          <w:color w:val="000000" w:themeColor="text1"/>
          <w:u w:val="single"/>
        </w:rPr>
        <w:t>About the role</w:t>
      </w:r>
      <w:r w:rsidR="00D83A2A" w:rsidRPr="00B61AD4">
        <w:rPr>
          <w:rFonts w:ascii="Acumin Pro" w:eastAsia="Times New Roman" w:hAnsi="Acumin Pro" w:cs="Times New Roman"/>
          <w:b/>
          <w:bCs/>
          <w:color w:val="000000" w:themeColor="text1"/>
          <w:u w:val="single"/>
        </w:rPr>
        <w:t>:</w:t>
      </w:r>
    </w:p>
    <w:p w14:paraId="212E9938" w14:textId="2DB157A5" w:rsidR="00D83A2A" w:rsidRPr="00B61AD4" w:rsidRDefault="00D83A2A" w:rsidP="004F49A6">
      <w:pPr>
        <w:spacing w:after="0" w:line="256" w:lineRule="auto"/>
        <w:rPr>
          <w:rFonts w:ascii="Acumin Pro" w:eastAsia="Calibri" w:hAnsi="Acumin Pro" w:cs="Times New Roman"/>
        </w:rPr>
      </w:pPr>
      <w:r w:rsidRPr="00B61AD4">
        <w:rPr>
          <w:rFonts w:ascii="Acumin Pro" w:eastAsia="Calibri" w:hAnsi="Acumin Pro" w:cs="Times New Roman"/>
        </w:rPr>
        <w:t xml:space="preserve">We have an excellent opportunity to support the </w:t>
      </w:r>
      <w:r w:rsidR="00A07EB7" w:rsidRPr="00B61AD4">
        <w:rPr>
          <w:rFonts w:ascii="Acumin Pro" w:eastAsia="Calibri" w:hAnsi="Acumin Pro" w:cs="Times New Roman"/>
        </w:rPr>
        <w:t>Warehouse</w:t>
      </w:r>
      <w:r w:rsidRPr="00B61AD4">
        <w:rPr>
          <w:rFonts w:ascii="Acumin Pro" w:eastAsia="Calibri" w:hAnsi="Acumin Pro" w:cs="Times New Roman"/>
        </w:rPr>
        <w:t xml:space="preserve"> department as a </w:t>
      </w:r>
      <w:r w:rsidR="00A07EB7" w:rsidRPr="00B61AD4">
        <w:rPr>
          <w:rFonts w:ascii="Acumin Pro" w:eastAsia="Calibri" w:hAnsi="Acumin Pro" w:cs="Times New Roman"/>
        </w:rPr>
        <w:t>Warehouse Operative</w:t>
      </w:r>
      <w:r w:rsidRPr="00B61AD4">
        <w:rPr>
          <w:rFonts w:ascii="Acumin Pro" w:eastAsia="Calibri" w:hAnsi="Acumin Pro" w:cs="Times New Roman"/>
        </w:rPr>
        <w:t xml:space="preserve"> at one of the UK’s leading print management companies.</w:t>
      </w:r>
    </w:p>
    <w:p w14:paraId="4C7D93A1" w14:textId="77777777" w:rsidR="004F49A6" w:rsidRPr="00B61AD4" w:rsidRDefault="004F49A6" w:rsidP="004F49A6">
      <w:pPr>
        <w:spacing w:after="0" w:line="256" w:lineRule="auto"/>
        <w:rPr>
          <w:rFonts w:ascii="Acumin Pro" w:eastAsia="Calibri" w:hAnsi="Acumin Pro" w:cs="Times New Roman"/>
        </w:rPr>
      </w:pPr>
    </w:p>
    <w:p w14:paraId="493CB64F" w14:textId="13D66D7F" w:rsidR="002E6B25" w:rsidRPr="00B61AD4" w:rsidRDefault="00D83A2A" w:rsidP="004F49A6">
      <w:pPr>
        <w:spacing w:after="0" w:line="256" w:lineRule="auto"/>
        <w:rPr>
          <w:rFonts w:ascii="Acumin Pro" w:eastAsia="Calibri" w:hAnsi="Acumin Pro" w:cs="Times New Roman"/>
        </w:rPr>
      </w:pPr>
      <w:r w:rsidRPr="00B61AD4">
        <w:rPr>
          <w:rFonts w:ascii="Acumin Pro" w:eastAsia="Calibri" w:hAnsi="Acumin Pro" w:cs="Times New Roman"/>
        </w:rPr>
        <w:t xml:space="preserve">Reporting to the </w:t>
      </w:r>
      <w:r w:rsidR="00751EB5" w:rsidRPr="00B61AD4">
        <w:rPr>
          <w:rFonts w:ascii="Acumin Pro" w:eastAsia="Calibri" w:hAnsi="Acumin Pro" w:cs="Times New Roman"/>
        </w:rPr>
        <w:t>SOP Manager</w:t>
      </w:r>
      <w:r w:rsidRPr="00B61AD4">
        <w:rPr>
          <w:rFonts w:ascii="Acumin Pro" w:eastAsia="Calibri" w:hAnsi="Acumin Pro" w:cs="Times New Roman"/>
        </w:rPr>
        <w:t xml:space="preserve">, the focus of this role is to </w:t>
      </w:r>
      <w:r w:rsidR="006828B2" w:rsidRPr="00B61AD4">
        <w:rPr>
          <w:rFonts w:ascii="Acumin Pro" w:eastAsia="Calibri" w:hAnsi="Acumin Pro" w:cs="Times New Roman"/>
        </w:rPr>
        <w:t xml:space="preserve">provide support within the workshop and warehouse. </w:t>
      </w:r>
      <w:r w:rsidR="00BC09DF" w:rsidRPr="00B61AD4">
        <w:rPr>
          <w:rFonts w:ascii="Acumin Pro" w:eastAsia="Calibri" w:hAnsi="Acumin Pro" w:cs="Times New Roman"/>
        </w:rPr>
        <w:t xml:space="preserve">The successful candidate will be </w:t>
      </w:r>
      <w:r w:rsidR="006828B2" w:rsidRPr="00B61AD4">
        <w:rPr>
          <w:rFonts w:ascii="Acumin Pro" w:eastAsia="Calibri" w:hAnsi="Acumin Pro" w:cs="Times New Roman"/>
        </w:rPr>
        <w:t xml:space="preserve">responsible for expediting the supply chain of </w:t>
      </w:r>
      <w:r w:rsidR="00BC09DF" w:rsidRPr="00B61AD4">
        <w:rPr>
          <w:rFonts w:ascii="Acumin Pro" w:eastAsia="Calibri" w:hAnsi="Acumin Pro" w:cs="Times New Roman"/>
        </w:rPr>
        <w:t xml:space="preserve">all </w:t>
      </w:r>
      <w:r w:rsidR="006828B2" w:rsidRPr="00B61AD4">
        <w:rPr>
          <w:rFonts w:ascii="Acumin Pro" w:eastAsia="Calibri" w:hAnsi="Acumin Pro" w:cs="Times New Roman"/>
        </w:rPr>
        <w:t>company products</w:t>
      </w:r>
      <w:r w:rsidR="00BC09DF" w:rsidRPr="00B61AD4">
        <w:rPr>
          <w:rFonts w:ascii="Acumin Pro" w:eastAsia="Calibri" w:hAnsi="Acumin Pro" w:cs="Times New Roman"/>
        </w:rPr>
        <w:t>, including</w:t>
      </w:r>
      <w:r w:rsidR="006828B2" w:rsidRPr="00B61AD4">
        <w:rPr>
          <w:rFonts w:ascii="Acumin Pro" w:eastAsia="Calibri" w:hAnsi="Acumin Pro" w:cs="Times New Roman"/>
        </w:rPr>
        <w:t xml:space="preserve"> receiving shipments of products, storing, and managing inventory.</w:t>
      </w:r>
    </w:p>
    <w:p w14:paraId="66142190" w14:textId="77777777" w:rsidR="004F49A6" w:rsidRPr="00B61AD4" w:rsidRDefault="004F49A6" w:rsidP="004F49A6">
      <w:pPr>
        <w:spacing w:after="0" w:line="256" w:lineRule="auto"/>
        <w:rPr>
          <w:rFonts w:ascii="Acumin Pro" w:eastAsia="Calibri" w:hAnsi="Acumin Pro" w:cs="Times New Roman"/>
        </w:rPr>
      </w:pPr>
    </w:p>
    <w:p w14:paraId="2EDC0530" w14:textId="7DEAEFCF" w:rsidR="00D83A2A" w:rsidRPr="00B61AD4" w:rsidRDefault="00B61AD4" w:rsidP="004F49A6">
      <w:pPr>
        <w:keepNext/>
        <w:keepLines/>
        <w:spacing w:before="40" w:after="0"/>
        <w:outlineLvl w:val="1"/>
        <w:rPr>
          <w:rFonts w:ascii="Acumin Pro" w:eastAsia="Times New Roman" w:hAnsi="Acumin Pro" w:cs="Times New Roman"/>
          <w:b/>
          <w:bCs/>
          <w:color w:val="000000" w:themeColor="text1"/>
          <w:u w:val="single"/>
        </w:rPr>
      </w:pPr>
      <w:bookmarkStart w:id="0" w:name="_Hlk13128300"/>
      <w:r w:rsidRPr="00B61AD4">
        <w:rPr>
          <w:rFonts w:ascii="Acumin Pro" w:eastAsia="Times New Roman" w:hAnsi="Acumin Pro" w:cs="Times New Roman"/>
          <w:b/>
          <w:bCs/>
          <w:color w:val="000000" w:themeColor="text1"/>
          <w:u w:val="single"/>
        </w:rPr>
        <w:t>Role responsibilities</w:t>
      </w:r>
    </w:p>
    <w:p w14:paraId="26D789D0" w14:textId="6ACE05F1" w:rsidR="00B16ADB" w:rsidRPr="00B61AD4" w:rsidRDefault="00B16ADB" w:rsidP="004F49A6">
      <w:pPr>
        <w:pStyle w:val="ListParagraph"/>
        <w:numPr>
          <w:ilvl w:val="0"/>
          <w:numId w:val="13"/>
        </w:numPr>
        <w:spacing w:after="0" w:line="256" w:lineRule="auto"/>
        <w:rPr>
          <w:rFonts w:ascii="Acumin Pro" w:eastAsia="Calibri" w:hAnsi="Acumin Pro" w:cs="Times New Roman"/>
        </w:rPr>
      </w:pPr>
      <w:r w:rsidRPr="00B61AD4">
        <w:rPr>
          <w:rFonts w:ascii="Acumin Pro" w:eastAsia="Calibri" w:hAnsi="Acumin Pro" w:cs="Times New Roman"/>
        </w:rPr>
        <w:t xml:space="preserve">Goods in and </w:t>
      </w:r>
      <w:r w:rsidR="00FC296C" w:rsidRPr="00B61AD4">
        <w:rPr>
          <w:rFonts w:ascii="Acumin Pro" w:eastAsia="Calibri" w:hAnsi="Acumin Pro" w:cs="Times New Roman"/>
        </w:rPr>
        <w:t>o</w:t>
      </w:r>
      <w:r w:rsidRPr="00B61AD4">
        <w:rPr>
          <w:rFonts w:ascii="Acumin Pro" w:eastAsia="Calibri" w:hAnsi="Acumin Pro" w:cs="Times New Roman"/>
        </w:rPr>
        <w:t xml:space="preserve">ut – this includes receiving in the machine/accessory deliveries, sending delivery notes to </w:t>
      </w:r>
      <w:r w:rsidR="00790FA1" w:rsidRPr="00B61AD4">
        <w:rPr>
          <w:rFonts w:ascii="Acumin Pro" w:eastAsia="Calibri" w:hAnsi="Acumin Pro" w:cs="Times New Roman"/>
        </w:rPr>
        <w:t>SOP.</w:t>
      </w:r>
    </w:p>
    <w:p w14:paraId="35CEC575" w14:textId="72497094" w:rsidR="00B16ADB" w:rsidRPr="00B61AD4" w:rsidRDefault="00B16ADB" w:rsidP="004F49A6">
      <w:pPr>
        <w:pStyle w:val="ListParagraph"/>
        <w:numPr>
          <w:ilvl w:val="0"/>
          <w:numId w:val="13"/>
        </w:numPr>
        <w:spacing w:after="0" w:line="256" w:lineRule="auto"/>
        <w:rPr>
          <w:rFonts w:ascii="Acumin Pro" w:eastAsia="Calibri" w:hAnsi="Acumin Pro" w:cs="Times New Roman"/>
        </w:rPr>
      </w:pPr>
      <w:r w:rsidRPr="00B61AD4">
        <w:rPr>
          <w:rFonts w:ascii="Acumin Pro" w:eastAsia="Calibri" w:hAnsi="Acumin Pro" w:cs="Times New Roman"/>
        </w:rPr>
        <w:t>General housekeeping of the warehouse/workshop</w:t>
      </w:r>
    </w:p>
    <w:p w14:paraId="5879EBA0" w14:textId="7ABF8FC1" w:rsidR="00B16ADB" w:rsidRPr="00B61AD4" w:rsidRDefault="00B16ADB" w:rsidP="004F49A6">
      <w:pPr>
        <w:pStyle w:val="ListParagraph"/>
        <w:numPr>
          <w:ilvl w:val="0"/>
          <w:numId w:val="13"/>
        </w:numPr>
        <w:spacing w:after="0" w:line="256" w:lineRule="auto"/>
        <w:rPr>
          <w:rFonts w:ascii="Acumin Pro" w:eastAsia="Calibri" w:hAnsi="Acumin Pro" w:cs="Times New Roman"/>
        </w:rPr>
      </w:pPr>
      <w:r w:rsidRPr="00B61AD4">
        <w:rPr>
          <w:rFonts w:ascii="Acumin Pro" w:eastAsia="Calibri" w:hAnsi="Acumin Pro" w:cs="Times New Roman"/>
        </w:rPr>
        <w:t>Allocating stock for SOP where required</w:t>
      </w:r>
    </w:p>
    <w:p w14:paraId="585135F6" w14:textId="072C83CF" w:rsidR="00B16ADB" w:rsidRPr="00B61AD4" w:rsidRDefault="00B16ADB" w:rsidP="004F49A6">
      <w:pPr>
        <w:pStyle w:val="ListParagraph"/>
        <w:numPr>
          <w:ilvl w:val="0"/>
          <w:numId w:val="13"/>
        </w:numPr>
        <w:spacing w:after="0" w:line="256" w:lineRule="auto"/>
        <w:rPr>
          <w:rFonts w:ascii="Acumin Pro" w:eastAsia="Calibri" w:hAnsi="Acumin Pro" w:cs="Times New Roman"/>
        </w:rPr>
      </w:pPr>
      <w:r w:rsidRPr="00B61AD4">
        <w:rPr>
          <w:rFonts w:ascii="Acumin Pro" w:eastAsia="Calibri" w:hAnsi="Acumin Pro" w:cs="Times New Roman"/>
        </w:rPr>
        <w:t>Taking part in full monthly stock takes</w:t>
      </w:r>
    </w:p>
    <w:p w14:paraId="3E8FFA3B" w14:textId="4C85F247" w:rsidR="00B16ADB" w:rsidRPr="00B61AD4" w:rsidRDefault="00B16ADB" w:rsidP="004F49A6">
      <w:pPr>
        <w:pStyle w:val="ListParagraph"/>
        <w:numPr>
          <w:ilvl w:val="0"/>
          <w:numId w:val="13"/>
        </w:numPr>
        <w:spacing w:after="0" w:line="256" w:lineRule="auto"/>
        <w:rPr>
          <w:rFonts w:ascii="Acumin Pro" w:eastAsia="Calibri" w:hAnsi="Acumin Pro" w:cs="Times New Roman"/>
        </w:rPr>
      </w:pPr>
      <w:r w:rsidRPr="00B61AD4">
        <w:rPr>
          <w:rFonts w:ascii="Acumin Pro" w:eastAsia="Calibri" w:hAnsi="Acumin Pro" w:cs="Times New Roman"/>
        </w:rPr>
        <w:t>Audit preparation and actions</w:t>
      </w:r>
    </w:p>
    <w:p w14:paraId="49BFC31A" w14:textId="687BDD18" w:rsidR="00D83A2A" w:rsidRPr="00B61AD4" w:rsidRDefault="00B16ADB" w:rsidP="004F49A6">
      <w:pPr>
        <w:pStyle w:val="ListParagraph"/>
        <w:numPr>
          <w:ilvl w:val="0"/>
          <w:numId w:val="13"/>
        </w:numPr>
        <w:spacing w:after="0" w:line="256" w:lineRule="auto"/>
        <w:rPr>
          <w:rFonts w:ascii="Acumin Pro" w:eastAsia="Calibri" w:hAnsi="Acumin Pro" w:cs="Times New Roman"/>
        </w:rPr>
      </w:pPr>
      <w:r w:rsidRPr="00B61AD4">
        <w:rPr>
          <w:rFonts w:ascii="Acumin Pro" w:eastAsia="Calibri" w:hAnsi="Acumin Pro" w:cs="Times New Roman"/>
        </w:rPr>
        <w:t xml:space="preserve">Helping to maintain inventory levels and working with SOP to maintain a strong holding of required </w:t>
      </w:r>
      <w:r w:rsidR="00790FA1" w:rsidRPr="00B61AD4">
        <w:rPr>
          <w:rFonts w:ascii="Acumin Pro" w:eastAsia="Calibri" w:hAnsi="Acumin Pro" w:cs="Times New Roman"/>
        </w:rPr>
        <w:t>stock.</w:t>
      </w:r>
    </w:p>
    <w:bookmarkEnd w:id="0"/>
    <w:p w14:paraId="3D1C74F5" w14:textId="77777777" w:rsidR="002E6B25" w:rsidRPr="00B61AD4" w:rsidRDefault="002E6B25" w:rsidP="004F49A6">
      <w:pPr>
        <w:keepNext/>
        <w:keepLines/>
        <w:spacing w:before="40" w:after="0"/>
        <w:outlineLvl w:val="1"/>
        <w:rPr>
          <w:rFonts w:ascii="Acumin Pro" w:eastAsia="Times New Roman" w:hAnsi="Acumin Pro" w:cs="Times New Roman"/>
          <w:b/>
          <w:bCs/>
          <w:color w:val="9C41FF"/>
          <w:u w:val="single"/>
        </w:rPr>
      </w:pPr>
    </w:p>
    <w:p w14:paraId="5CAC8CEB" w14:textId="1687C98B" w:rsidR="00D83A2A" w:rsidRPr="00B61AD4" w:rsidRDefault="005E2ADE" w:rsidP="004F49A6">
      <w:pPr>
        <w:keepNext/>
        <w:keepLines/>
        <w:spacing w:before="40" w:after="0"/>
        <w:outlineLvl w:val="1"/>
        <w:rPr>
          <w:rFonts w:ascii="Acumin Pro" w:eastAsia="Times New Roman" w:hAnsi="Acumin Pro" w:cs="Times New Roman"/>
          <w:b/>
          <w:bCs/>
          <w:color w:val="000000" w:themeColor="text1"/>
          <w:u w:val="single"/>
        </w:rPr>
      </w:pPr>
      <w:r w:rsidRPr="00B61AD4">
        <w:rPr>
          <w:rFonts w:ascii="Acumin Pro" w:eastAsia="Times New Roman" w:hAnsi="Acumin Pro" w:cs="Times New Roman"/>
          <w:b/>
          <w:bCs/>
          <w:color w:val="000000" w:themeColor="text1"/>
          <w:u w:val="single"/>
        </w:rPr>
        <w:t xml:space="preserve">Skills </w:t>
      </w:r>
      <w:r w:rsidR="00911FB7" w:rsidRPr="00B61AD4">
        <w:rPr>
          <w:rFonts w:ascii="Acumin Pro" w:eastAsia="Times New Roman" w:hAnsi="Acumin Pro" w:cs="Times New Roman"/>
          <w:b/>
          <w:bCs/>
          <w:color w:val="000000" w:themeColor="text1"/>
          <w:u w:val="single"/>
        </w:rPr>
        <w:t xml:space="preserve">and experience you will need to succeed in this role: </w:t>
      </w:r>
    </w:p>
    <w:p w14:paraId="34C58A19" w14:textId="6B2BA076" w:rsidR="00594823" w:rsidRPr="00B61AD4" w:rsidRDefault="00594823" w:rsidP="004F49A6">
      <w:pPr>
        <w:pStyle w:val="ListParagraph"/>
        <w:numPr>
          <w:ilvl w:val="0"/>
          <w:numId w:val="16"/>
        </w:numPr>
        <w:spacing w:after="0" w:line="276" w:lineRule="auto"/>
        <w:rPr>
          <w:rFonts w:cstheme="minorHAnsi"/>
        </w:rPr>
      </w:pPr>
      <w:r w:rsidRPr="00B61AD4">
        <w:rPr>
          <w:rFonts w:cstheme="minorHAnsi"/>
        </w:rPr>
        <w:t>A professional</w:t>
      </w:r>
      <w:r w:rsidR="005C3F77" w:rsidRPr="00B61AD4">
        <w:rPr>
          <w:rFonts w:cstheme="minorHAnsi"/>
        </w:rPr>
        <w:t xml:space="preserve"> and </w:t>
      </w:r>
      <w:r w:rsidRPr="00B61AD4">
        <w:rPr>
          <w:rFonts w:cstheme="minorHAnsi"/>
        </w:rPr>
        <w:t>positive attitude</w:t>
      </w:r>
    </w:p>
    <w:p w14:paraId="194FA44C" w14:textId="77777777" w:rsidR="00594823" w:rsidRPr="00B61AD4" w:rsidRDefault="00594823" w:rsidP="004F49A6">
      <w:pPr>
        <w:pStyle w:val="ListParagraph"/>
        <w:numPr>
          <w:ilvl w:val="0"/>
          <w:numId w:val="16"/>
        </w:numPr>
        <w:spacing w:after="0" w:line="276" w:lineRule="auto"/>
        <w:rPr>
          <w:rFonts w:cstheme="minorHAnsi"/>
        </w:rPr>
      </w:pPr>
      <w:r w:rsidRPr="00B61AD4">
        <w:rPr>
          <w:rFonts w:cstheme="minorHAnsi"/>
        </w:rPr>
        <w:t>Strong communication skills</w:t>
      </w:r>
    </w:p>
    <w:p w14:paraId="1F5EA877" w14:textId="7FBBA5A3" w:rsidR="00594823" w:rsidRPr="00B61AD4" w:rsidRDefault="00594823" w:rsidP="004F49A6">
      <w:pPr>
        <w:pStyle w:val="ListParagraph"/>
        <w:numPr>
          <w:ilvl w:val="0"/>
          <w:numId w:val="16"/>
        </w:numPr>
        <w:spacing w:after="0" w:line="276" w:lineRule="auto"/>
        <w:rPr>
          <w:rFonts w:cstheme="minorHAnsi"/>
        </w:rPr>
      </w:pPr>
      <w:r w:rsidRPr="00B61AD4">
        <w:rPr>
          <w:rFonts w:cstheme="minorHAnsi"/>
        </w:rPr>
        <w:t>Excellent time management and organisational skills</w:t>
      </w:r>
    </w:p>
    <w:p w14:paraId="4609649D" w14:textId="77777777" w:rsidR="00B61AD4" w:rsidRDefault="00594823" w:rsidP="00B61AD4">
      <w:pPr>
        <w:pStyle w:val="ListParagraph"/>
        <w:numPr>
          <w:ilvl w:val="0"/>
          <w:numId w:val="16"/>
        </w:numPr>
        <w:spacing w:after="0" w:line="276" w:lineRule="auto"/>
        <w:rPr>
          <w:rFonts w:cstheme="minorHAnsi"/>
        </w:rPr>
      </w:pPr>
      <w:r w:rsidRPr="00B61AD4">
        <w:rPr>
          <w:rFonts w:cstheme="minorHAnsi"/>
        </w:rPr>
        <w:t>An attention to details and commitment to accurac</w:t>
      </w:r>
      <w:r w:rsidR="00B61AD4">
        <w:rPr>
          <w:rFonts w:cstheme="minorHAnsi"/>
        </w:rPr>
        <w:t>y</w:t>
      </w:r>
    </w:p>
    <w:p w14:paraId="5D86B8E8" w14:textId="77777777" w:rsidR="00B61AD4" w:rsidRDefault="00B61AD4" w:rsidP="00B61AD4">
      <w:pPr>
        <w:spacing w:after="0" w:line="276" w:lineRule="auto"/>
        <w:rPr>
          <w:rFonts w:ascii="Acumin Pro" w:eastAsia="Times New Roman" w:hAnsi="Acumin Pro" w:cs="Times New Roman"/>
          <w:b/>
          <w:bCs/>
          <w:color w:val="000000" w:themeColor="text1"/>
          <w:u w:val="single"/>
        </w:rPr>
      </w:pPr>
    </w:p>
    <w:p w14:paraId="395FBCDC" w14:textId="2187459F" w:rsidR="00D83A2A" w:rsidRDefault="00911FB7" w:rsidP="00B61AD4">
      <w:pPr>
        <w:spacing w:after="0" w:line="276" w:lineRule="auto"/>
        <w:rPr>
          <w:rFonts w:ascii="Acumin Pro" w:eastAsia="Times New Roman" w:hAnsi="Acumin Pro" w:cs="Times New Roman"/>
          <w:b/>
          <w:bCs/>
          <w:color w:val="000000" w:themeColor="text1"/>
          <w:u w:val="single"/>
        </w:rPr>
      </w:pPr>
      <w:r w:rsidRPr="00B61AD4">
        <w:rPr>
          <w:rFonts w:ascii="Acumin Pro" w:eastAsia="Times New Roman" w:hAnsi="Acumin Pro" w:cs="Times New Roman"/>
          <w:b/>
          <w:bCs/>
          <w:color w:val="000000" w:themeColor="text1"/>
          <w:u w:val="single"/>
        </w:rPr>
        <w:t>What we offer</w:t>
      </w:r>
    </w:p>
    <w:p w14:paraId="07029936" w14:textId="77777777" w:rsidR="00B61AD4" w:rsidRPr="00B61AD4" w:rsidRDefault="00B61AD4" w:rsidP="00B61AD4">
      <w:pPr>
        <w:numPr>
          <w:ilvl w:val="0"/>
          <w:numId w:val="17"/>
        </w:numPr>
        <w:spacing w:after="0" w:line="276" w:lineRule="auto"/>
        <w:rPr>
          <w:rFonts w:ascii="Acumin Pro" w:eastAsia="Times New Roman" w:hAnsi="Acumin Pro" w:cs="Times New Roman"/>
          <w:color w:val="000000" w:themeColor="text1"/>
          <w:lang w:val="en-US"/>
        </w:rPr>
      </w:pPr>
      <w:r w:rsidRPr="00B61AD4">
        <w:rPr>
          <w:rFonts w:ascii="Acumin Pro" w:eastAsia="Times New Roman" w:hAnsi="Acumin Pro" w:cs="Times New Roman"/>
          <w:color w:val="000000" w:themeColor="text1"/>
          <w:lang w:val="en-US"/>
        </w:rPr>
        <w:t>25 days holiday (alongside annual bank holidays)</w:t>
      </w:r>
    </w:p>
    <w:p w14:paraId="09BC59CD" w14:textId="77777777" w:rsidR="00B61AD4" w:rsidRPr="00B61AD4" w:rsidRDefault="00B61AD4" w:rsidP="00B61AD4">
      <w:pPr>
        <w:numPr>
          <w:ilvl w:val="0"/>
          <w:numId w:val="17"/>
        </w:numPr>
        <w:spacing w:after="0" w:line="276" w:lineRule="auto"/>
        <w:rPr>
          <w:rFonts w:ascii="Acumin Pro" w:eastAsia="Times New Roman" w:hAnsi="Acumin Pro" w:cs="Times New Roman"/>
          <w:color w:val="000000" w:themeColor="text1"/>
          <w:lang w:val="en-US"/>
        </w:rPr>
      </w:pPr>
      <w:r w:rsidRPr="00B61AD4">
        <w:rPr>
          <w:rFonts w:ascii="Acumin Pro" w:eastAsia="Times New Roman" w:hAnsi="Acumin Pro" w:cs="Times New Roman"/>
          <w:color w:val="000000" w:themeColor="text1"/>
          <w:lang w:val="en-US"/>
        </w:rPr>
        <w:t>A day off for your birthday</w:t>
      </w:r>
    </w:p>
    <w:p w14:paraId="19CDD542" w14:textId="77777777" w:rsidR="00B61AD4" w:rsidRPr="00B61AD4" w:rsidRDefault="00B61AD4" w:rsidP="00B61AD4">
      <w:pPr>
        <w:numPr>
          <w:ilvl w:val="0"/>
          <w:numId w:val="17"/>
        </w:numPr>
        <w:spacing w:after="0" w:line="276" w:lineRule="auto"/>
        <w:rPr>
          <w:rFonts w:ascii="Acumin Pro" w:eastAsia="Times New Roman" w:hAnsi="Acumin Pro" w:cs="Times New Roman"/>
          <w:color w:val="000000" w:themeColor="text1"/>
          <w:lang w:val="en-US"/>
        </w:rPr>
      </w:pPr>
      <w:r w:rsidRPr="00B61AD4">
        <w:rPr>
          <w:rFonts w:ascii="Acumin Pro" w:eastAsia="Times New Roman" w:hAnsi="Acumin Pro" w:cs="Times New Roman"/>
          <w:color w:val="000000" w:themeColor="text1"/>
          <w:lang w:val="en-US"/>
        </w:rPr>
        <w:t>Volunteering Time Off</w:t>
      </w:r>
    </w:p>
    <w:p w14:paraId="087AF8E8" w14:textId="77777777" w:rsidR="00B61AD4" w:rsidRPr="00B61AD4" w:rsidRDefault="00B61AD4" w:rsidP="00B61AD4">
      <w:pPr>
        <w:numPr>
          <w:ilvl w:val="0"/>
          <w:numId w:val="17"/>
        </w:numPr>
        <w:spacing w:after="0" w:line="276" w:lineRule="auto"/>
        <w:rPr>
          <w:rFonts w:ascii="Acumin Pro" w:eastAsia="Times New Roman" w:hAnsi="Acumin Pro" w:cs="Times New Roman"/>
          <w:color w:val="000000" w:themeColor="text1"/>
          <w:lang w:val="en-US"/>
        </w:rPr>
      </w:pPr>
      <w:r w:rsidRPr="00B61AD4">
        <w:rPr>
          <w:rFonts w:ascii="Acumin Pro" w:eastAsia="Times New Roman" w:hAnsi="Acumin Pro" w:cs="Times New Roman"/>
          <w:color w:val="000000" w:themeColor="text1"/>
          <w:lang w:val="en-US"/>
        </w:rPr>
        <w:t>Company pension contributions</w:t>
      </w:r>
    </w:p>
    <w:p w14:paraId="70AB8B09" w14:textId="77777777" w:rsidR="00B61AD4" w:rsidRPr="00B61AD4" w:rsidRDefault="00B61AD4" w:rsidP="00B61AD4">
      <w:pPr>
        <w:numPr>
          <w:ilvl w:val="0"/>
          <w:numId w:val="17"/>
        </w:numPr>
        <w:spacing w:after="0" w:line="276" w:lineRule="auto"/>
        <w:rPr>
          <w:rFonts w:ascii="Acumin Pro" w:eastAsia="Times New Roman" w:hAnsi="Acumin Pro" w:cs="Times New Roman"/>
          <w:color w:val="000000" w:themeColor="text1"/>
          <w:lang w:val="en-US"/>
        </w:rPr>
      </w:pPr>
      <w:r w:rsidRPr="00B61AD4">
        <w:rPr>
          <w:rFonts w:ascii="Acumin Pro" w:eastAsia="Times New Roman" w:hAnsi="Acumin Pro" w:cs="Times New Roman"/>
          <w:color w:val="000000" w:themeColor="text1"/>
          <w:lang w:val="en-US"/>
        </w:rPr>
        <w:t>Enhanced family friendly policies</w:t>
      </w:r>
    </w:p>
    <w:p w14:paraId="0001BF4D" w14:textId="77777777" w:rsidR="00B61AD4" w:rsidRPr="00B61AD4" w:rsidRDefault="00B61AD4" w:rsidP="00B61AD4">
      <w:pPr>
        <w:numPr>
          <w:ilvl w:val="0"/>
          <w:numId w:val="17"/>
        </w:numPr>
        <w:spacing w:after="0" w:line="276" w:lineRule="auto"/>
        <w:rPr>
          <w:rFonts w:ascii="Acumin Pro" w:eastAsia="Times New Roman" w:hAnsi="Acumin Pro" w:cs="Times New Roman"/>
          <w:color w:val="000000" w:themeColor="text1"/>
          <w:lang w:val="en-US"/>
        </w:rPr>
      </w:pPr>
      <w:r w:rsidRPr="00B61AD4">
        <w:rPr>
          <w:rFonts w:ascii="Acumin Pro" w:eastAsia="Times New Roman" w:hAnsi="Acumin Pro" w:cs="Times New Roman"/>
          <w:color w:val="000000" w:themeColor="text1"/>
          <w:lang w:val="en-US"/>
        </w:rPr>
        <w:t>Life assurance</w:t>
      </w:r>
    </w:p>
    <w:p w14:paraId="5E149728" w14:textId="77777777" w:rsidR="00B61AD4" w:rsidRPr="00B61AD4" w:rsidRDefault="00B61AD4" w:rsidP="00B61AD4">
      <w:pPr>
        <w:numPr>
          <w:ilvl w:val="0"/>
          <w:numId w:val="17"/>
        </w:numPr>
        <w:spacing w:after="0" w:line="276" w:lineRule="auto"/>
        <w:rPr>
          <w:rFonts w:ascii="Acumin Pro" w:eastAsia="Times New Roman" w:hAnsi="Acumin Pro" w:cs="Times New Roman"/>
          <w:color w:val="000000" w:themeColor="text1"/>
          <w:lang w:val="en-US"/>
        </w:rPr>
      </w:pPr>
      <w:r w:rsidRPr="00B61AD4">
        <w:rPr>
          <w:rFonts w:ascii="Acumin Pro" w:eastAsia="Times New Roman" w:hAnsi="Acumin Pro" w:cs="Times New Roman"/>
          <w:color w:val="000000" w:themeColor="text1"/>
          <w:lang w:val="en-US"/>
        </w:rPr>
        <w:lastRenderedPageBreak/>
        <w:t xml:space="preserve">Support from our Employee Assistance </w:t>
      </w:r>
      <w:proofErr w:type="spellStart"/>
      <w:r w:rsidRPr="00B61AD4">
        <w:rPr>
          <w:rFonts w:ascii="Acumin Pro" w:eastAsia="Times New Roman" w:hAnsi="Acumin Pro" w:cs="Times New Roman"/>
          <w:color w:val="000000" w:themeColor="text1"/>
          <w:lang w:val="en-US"/>
        </w:rPr>
        <w:t>Programme</w:t>
      </w:r>
      <w:proofErr w:type="spellEnd"/>
      <w:r w:rsidRPr="00B61AD4">
        <w:rPr>
          <w:rFonts w:ascii="Acumin Pro" w:eastAsia="Times New Roman" w:hAnsi="Acumin Pro" w:cs="Times New Roman"/>
          <w:color w:val="000000" w:themeColor="text1"/>
          <w:lang w:val="en-US"/>
        </w:rPr>
        <w:t xml:space="preserve"> (EAP)</w:t>
      </w:r>
    </w:p>
    <w:p w14:paraId="56F7BD7C" w14:textId="77777777" w:rsidR="00B61AD4" w:rsidRPr="00B61AD4" w:rsidRDefault="00B61AD4" w:rsidP="00B61AD4">
      <w:pPr>
        <w:numPr>
          <w:ilvl w:val="0"/>
          <w:numId w:val="17"/>
        </w:numPr>
        <w:spacing w:after="0" w:line="276" w:lineRule="auto"/>
        <w:rPr>
          <w:rFonts w:ascii="Acumin Pro" w:eastAsia="Times New Roman" w:hAnsi="Acumin Pro" w:cs="Times New Roman"/>
          <w:color w:val="000000" w:themeColor="text1"/>
          <w:lang w:val="en-US"/>
        </w:rPr>
      </w:pPr>
      <w:r w:rsidRPr="00B61AD4">
        <w:rPr>
          <w:rFonts w:ascii="Acumin Pro" w:eastAsia="Times New Roman" w:hAnsi="Acumin Pro" w:cs="Times New Roman"/>
          <w:color w:val="000000" w:themeColor="text1"/>
          <w:lang w:val="en-US"/>
        </w:rPr>
        <w:t xml:space="preserve">Employee discounts subscription with </w:t>
      </w:r>
      <w:proofErr w:type="spellStart"/>
      <w:r w:rsidRPr="00B61AD4">
        <w:rPr>
          <w:rFonts w:ascii="Acumin Pro" w:eastAsia="Times New Roman" w:hAnsi="Acumin Pro" w:cs="Times New Roman"/>
          <w:color w:val="000000" w:themeColor="text1"/>
          <w:lang w:val="en-US"/>
        </w:rPr>
        <w:t>Perkbox</w:t>
      </w:r>
      <w:proofErr w:type="spellEnd"/>
    </w:p>
    <w:p w14:paraId="792D3195" w14:textId="77777777" w:rsidR="00B61AD4" w:rsidRPr="00B61AD4" w:rsidRDefault="00B61AD4" w:rsidP="00B61AD4">
      <w:pPr>
        <w:numPr>
          <w:ilvl w:val="0"/>
          <w:numId w:val="17"/>
        </w:numPr>
        <w:spacing w:after="0" w:line="276" w:lineRule="auto"/>
        <w:rPr>
          <w:rFonts w:ascii="Acumin Pro" w:eastAsia="Times New Roman" w:hAnsi="Acumin Pro" w:cs="Times New Roman"/>
          <w:color w:val="000000" w:themeColor="text1"/>
          <w:lang w:val="en-US"/>
        </w:rPr>
      </w:pPr>
      <w:r w:rsidRPr="00B61AD4">
        <w:rPr>
          <w:rFonts w:ascii="Acumin Pro" w:eastAsia="Times New Roman" w:hAnsi="Acumin Pro" w:cs="Times New Roman"/>
          <w:color w:val="000000" w:themeColor="text1"/>
          <w:lang w:val="en-US"/>
        </w:rPr>
        <w:t>Season Ticket Loan</w:t>
      </w:r>
    </w:p>
    <w:p w14:paraId="55D424C7" w14:textId="77777777" w:rsidR="00B61AD4" w:rsidRPr="00B61AD4" w:rsidRDefault="00B61AD4" w:rsidP="00B61AD4">
      <w:pPr>
        <w:numPr>
          <w:ilvl w:val="0"/>
          <w:numId w:val="17"/>
        </w:numPr>
        <w:spacing w:after="0" w:line="276" w:lineRule="auto"/>
        <w:rPr>
          <w:rFonts w:ascii="Acumin Pro" w:eastAsia="Times New Roman" w:hAnsi="Acumin Pro" w:cs="Times New Roman"/>
          <w:color w:val="000000" w:themeColor="text1"/>
          <w:lang w:val="en-US"/>
        </w:rPr>
      </w:pPr>
      <w:r w:rsidRPr="00B61AD4">
        <w:rPr>
          <w:rFonts w:ascii="Acumin Pro" w:eastAsia="Times New Roman" w:hAnsi="Acumin Pro" w:cs="Times New Roman"/>
          <w:color w:val="000000" w:themeColor="text1"/>
          <w:lang w:val="en-US"/>
        </w:rPr>
        <w:t>Cycle-to-work Scheme</w:t>
      </w:r>
    </w:p>
    <w:p w14:paraId="4693C5AD" w14:textId="77777777" w:rsidR="00B61AD4" w:rsidRDefault="00B61AD4" w:rsidP="00B61AD4">
      <w:pPr>
        <w:numPr>
          <w:ilvl w:val="0"/>
          <w:numId w:val="17"/>
        </w:numPr>
        <w:spacing w:after="0" w:line="276" w:lineRule="auto"/>
        <w:rPr>
          <w:rFonts w:ascii="Acumin Pro" w:eastAsia="Times New Roman" w:hAnsi="Acumin Pro" w:cs="Times New Roman"/>
          <w:color w:val="000000" w:themeColor="text1"/>
          <w:lang w:val="en-US"/>
        </w:rPr>
      </w:pPr>
      <w:r w:rsidRPr="00B61AD4">
        <w:rPr>
          <w:rFonts w:ascii="Acumin Pro" w:eastAsia="Times New Roman" w:hAnsi="Acumin Pro" w:cs="Times New Roman"/>
          <w:color w:val="000000" w:themeColor="text1"/>
          <w:lang w:val="en-US"/>
        </w:rPr>
        <w:t xml:space="preserve">&amp; much more! </w:t>
      </w:r>
    </w:p>
    <w:p w14:paraId="4AAFCD1D" w14:textId="77777777" w:rsidR="003518E0" w:rsidRDefault="003518E0" w:rsidP="003518E0">
      <w:pPr>
        <w:spacing w:after="0" w:line="276" w:lineRule="auto"/>
        <w:rPr>
          <w:rFonts w:ascii="Acumin Pro" w:eastAsia="Times New Roman" w:hAnsi="Acumin Pro" w:cs="Times New Roman"/>
          <w:color w:val="000000" w:themeColor="text1"/>
          <w:lang w:val="en-US"/>
        </w:rPr>
      </w:pPr>
    </w:p>
    <w:p w14:paraId="73EC59CD" w14:textId="77777777" w:rsidR="003518E0" w:rsidRPr="003518E0" w:rsidRDefault="003518E0" w:rsidP="003518E0">
      <w:pPr>
        <w:spacing w:after="0" w:line="276" w:lineRule="auto"/>
        <w:rPr>
          <w:rFonts w:ascii="Acumin Pro" w:eastAsia="Times New Roman" w:hAnsi="Acumin Pro" w:cs="Times New Roman"/>
          <w:color w:val="000000" w:themeColor="text1"/>
          <w:lang w:val="en-US"/>
        </w:rPr>
      </w:pPr>
      <w:r w:rsidRPr="003518E0">
        <w:rPr>
          <w:rFonts w:ascii="Acumin Pro" w:eastAsia="Times New Roman" w:hAnsi="Acumin Pro" w:cs="Times New Roman"/>
          <w:b/>
          <w:bCs/>
          <w:color w:val="000000" w:themeColor="text1"/>
          <w:lang w:val="en-US"/>
        </w:rPr>
        <w:t>Who is Aurora?</w:t>
      </w:r>
    </w:p>
    <w:p w14:paraId="4D3E1372" w14:textId="77777777" w:rsidR="003518E0" w:rsidRPr="003518E0" w:rsidRDefault="003518E0" w:rsidP="003518E0">
      <w:pPr>
        <w:spacing w:after="0" w:line="276" w:lineRule="auto"/>
        <w:rPr>
          <w:rFonts w:ascii="Acumin Pro" w:eastAsia="Times New Roman" w:hAnsi="Acumin Pro" w:cs="Times New Roman"/>
          <w:color w:val="000000" w:themeColor="text1"/>
          <w:lang w:val="en-US"/>
        </w:rPr>
      </w:pPr>
      <w:r w:rsidRPr="003518E0">
        <w:rPr>
          <w:rFonts w:ascii="Acumin Pro" w:eastAsia="Times New Roman" w:hAnsi="Acumin Pro" w:cs="Times New Roman"/>
          <w:color w:val="000000" w:themeColor="text1"/>
          <w:lang w:val="en-US"/>
        </w:rPr>
        <w:t xml:space="preserve">At Aurora, we are looking for talented and hard-working individuals who are dedicated to helping us grow, excel and be the best at what we do. We are a leading digital print solution provider in the UK and a highlight </w:t>
      </w:r>
      <w:proofErr w:type="spellStart"/>
      <w:r w:rsidRPr="003518E0">
        <w:rPr>
          <w:rFonts w:ascii="Acumin Pro" w:eastAsia="Times New Roman" w:hAnsi="Acumin Pro" w:cs="Times New Roman"/>
          <w:color w:val="000000" w:themeColor="text1"/>
          <w:lang w:val="en-US"/>
        </w:rPr>
        <w:t>specialised</w:t>
      </w:r>
      <w:proofErr w:type="spellEnd"/>
      <w:r w:rsidRPr="003518E0">
        <w:rPr>
          <w:rFonts w:ascii="Acumin Pro" w:eastAsia="Times New Roman" w:hAnsi="Acumin Pro" w:cs="Times New Roman"/>
          <w:color w:val="000000" w:themeColor="text1"/>
          <w:lang w:val="en-US"/>
        </w:rPr>
        <w:t xml:space="preserve"> business telecoms provider. We offer a consolidated product and service portfolio, which focuses on helping </w:t>
      </w:r>
      <w:proofErr w:type="spellStart"/>
      <w:r w:rsidRPr="003518E0">
        <w:rPr>
          <w:rFonts w:ascii="Acumin Pro" w:eastAsia="Times New Roman" w:hAnsi="Acumin Pro" w:cs="Times New Roman"/>
          <w:color w:val="000000" w:themeColor="text1"/>
          <w:lang w:val="en-US"/>
        </w:rPr>
        <w:t>organisations</w:t>
      </w:r>
      <w:proofErr w:type="spellEnd"/>
      <w:r w:rsidRPr="003518E0">
        <w:rPr>
          <w:rFonts w:ascii="Acumin Pro" w:eastAsia="Times New Roman" w:hAnsi="Acumin Pro" w:cs="Times New Roman"/>
          <w:color w:val="000000" w:themeColor="text1"/>
          <w:lang w:val="en-US"/>
        </w:rPr>
        <w:t xml:space="preserve"> to improve efficiency, increase productivity and reduce costs.</w:t>
      </w:r>
    </w:p>
    <w:p w14:paraId="617CCD8F" w14:textId="77777777" w:rsidR="003518E0" w:rsidRPr="003518E0" w:rsidRDefault="003518E0" w:rsidP="003518E0">
      <w:pPr>
        <w:spacing w:after="0" w:line="276" w:lineRule="auto"/>
        <w:rPr>
          <w:rFonts w:ascii="Acumin Pro" w:eastAsia="Times New Roman" w:hAnsi="Acumin Pro" w:cs="Times New Roman"/>
          <w:color w:val="000000" w:themeColor="text1"/>
          <w:lang w:val="en-US"/>
        </w:rPr>
      </w:pPr>
    </w:p>
    <w:p w14:paraId="378F10A9" w14:textId="50E6E3FD" w:rsidR="003518E0" w:rsidRDefault="003518E0" w:rsidP="003518E0">
      <w:pPr>
        <w:spacing w:after="0" w:line="276" w:lineRule="auto"/>
        <w:rPr>
          <w:rFonts w:ascii="Acumin Pro" w:eastAsia="Times New Roman" w:hAnsi="Acumin Pro" w:cs="Times New Roman"/>
          <w:color w:val="000000" w:themeColor="text1"/>
          <w:lang w:val="en-US"/>
        </w:rPr>
      </w:pPr>
      <w:r w:rsidRPr="003518E0">
        <w:rPr>
          <w:rFonts w:ascii="Acumin Pro" w:eastAsia="Times New Roman" w:hAnsi="Acumin Pro" w:cs="Times New Roman"/>
          <w:color w:val="000000" w:themeColor="text1"/>
          <w:lang w:val="en-US"/>
        </w:rPr>
        <w:t>We have over 270 employees across 8 locations within the UK and our business is expanding and growing day by day, which makes this is an excellent time to join our growing team!</w:t>
      </w:r>
    </w:p>
    <w:p w14:paraId="1F362317" w14:textId="77777777" w:rsidR="002E6B25" w:rsidRDefault="002E6B25" w:rsidP="004F49A6">
      <w:pPr>
        <w:keepNext/>
        <w:keepLines/>
        <w:spacing w:before="40" w:after="0"/>
        <w:outlineLvl w:val="1"/>
        <w:rPr>
          <w:rFonts w:ascii="Acumin Pro" w:eastAsia="Times New Roman" w:hAnsi="Acumin Pro" w:cs="Times New Roman"/>
          <w:b/>
          <w:bCs/>
          <w:color w:val="9C41FF"/>
          <w:u w:val="single"/>
        </w:rPr>
      </w:pPr>
      <w:bookmarkStart w:id="1" w:name="_Hlk13139211"/>
    </w:p>
    <w:p w14:paraId="6A5FFECC" w14:textId="77777777" w:rsidR="00BE5CDA" w:rsidRPr="00B61AD4" w:rsidRDefault="00BE5CDA" w:rsidP="004F49A6">
      <w:pPr>
        <w:keepNext/>
        <w:keepLines/>
        <w:spacing w:before="40" w:after="0"/>
        <w:outlineLvl w:val="1"/>
        <w:rPr>
          <w:rFonts w:ascii="Acumin Pro" w:eastAsia="Times New Roman" w:hAnsi="Acumin Pro" w:cs="Times New Roman"/>
          <w:b/>
          <w:bCs/>
          <w:color w:val="9C41FF"/>
          <w:u w:val="single"/>
        </w:rPr>
      </w:pPr>
    </w:p>
    <w:bookmarkEnd w:id="1"/>
    <w:p w14:paraId="56C82330" w14:textId="77777777" w:rsidR="00BE5CDA" w:rsidRDefault="00BE5CDA" w:rsidP="004F49A6">
      <w:pPr>
        <w:spacing w:after="0" w:line="256" w:lineRule="auto"/>
        <w:rPr>
          <w:rFonts w:ascii="Acumin Pro" w:eastAsia="Calibri" w:hAnsi="Acumin Pro" w:cs="Calibri"/>
        </w:rPr>
      </w:pPr>
      <w:r w:rsidRPr="00BE5CDA">
        <w:rPr>
          <w:rFonts w:ascii="Acumin Pro" w:eastAsia="Calibri" w:hAnsi="Acumin Pro" w:cs="Calibri"/>
        </w:rPr>
        <w:t>All employees must ensure compliance with the Company Health and Safety Policy, and all relevant other statutory Health and Safety legislation.</w:t>
      </w:r>
    </w:p>
    <w:p w14:paraId="1B6FD553" w14:textId="77777777" w:rsidR="00BE5CDA" w:rsidRDefault="00BE5CDA" w:rsidP="004F49A6">
      <w:pPr>
        <w:spacing w:after="0" w:line="256" w:lineRule="auto"/>
        <w:rPr>
          <w:rFonts w:ascii="Acumin Pro" w:eastAsia="Calibri" w:hAnsi="Acumin Pro" w:cs="Calibri"/>
        </w:rPr>
      </w:pPr>
    </w:p>
    <w:p w14:paraId="56B06E07" w14:textId="56FADB27" w:rsidR="00D83A2A" w:rsidRPr="00B61AD4" w:rsidRDefault="00BE5CDA" w:rsidP="004F49A6">
      <w:pPr>
        <w:spacing w:after="0" w:line="256" w:lineRule="auto"/>
        <w:rPr>
          <w:rFonts w:ascii="Acumin Pro" w:eastAsia="Calibri" w:hAnsi="Acumin Pro" w:cs="Calibri"/>
        </w:rPr>
      </w:pPr>
      <w:r>
        <w:rPr>
          <w:rFonts w:ascii="Acumin Pro" w:eastAsia="Calibri" w:hAnsi="Acumin Pro" w:cs="Calibri"/>
        </w:rPr>
        <w:t>T</w:t>
      </w:r>
      <w:r w:rsidR="00233CA3" w:rsidRPr="00233CA3">
        <w:rPr>
          <w:rFonts w:ascii="Acumin Pro" w:eastAsia="Calibri" w:hAnsi="Acumin Pro" w:cs="Calibri"/>
        </w:rPr>
        <w:t>his job description may not detail some less major duties allocated to the post holder, nor cover duties of a similar nature, commensurate with the role, which may from time to time be reasonably required by the relevant manager.</w:t>
      </w:r>
    </w:p>
    <w:p w14:paraId="4979DC02" w14:textId="77777777" w:rsidR="00D83A2A" w:rsidRPr="00B61AD4" w:rsidRDefault="00D83A2A" w:rsidP="004F49A6">
      <w:pPr>
        <w:spacing w:after="0" w:line="256" w:lineRule="auto"/>
        <w:rPr>
          <w:rFonts w:ascii="Acumin Pro" w:eastAsia="Calibri" w:hAnsi="Acumin Pro" w:cs="Calibri"/>
        </w:rPr>
      </w:pPr>
    </w:p>
    <w:p w14:paraId="6A87EB2F" w14:textId="77777777" w:rsidR="00D83A2A" w:rsidRPr="00B61AD4" w:rsidRDefault="00D83A2A" w:rsidP="004F49A6">
      <w:pPr>
        <w:spacing w:after="0"/>
      </w:pPr>
    </w:p>
    <w:sectPr w:rsidR="00D83A2A" w:rsidRPr="00B61AD4" w:rsidSect="00260E26">
      <w:headerReference w:type="default" r:id="rId10"/>
      <w:footerReference w:type="default" r:id="rId11"/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576C" w14:textId="77777777" w:rsidR="00F66999" w:rsidRDefault="00F66999" w:rsidP="00CF0320">
      <w:pPr>
        <w:spacing w:after="0" w:line="240" w:lineRule="auto"/>
      </w:pPr>
      <w:r>
        <w:separator/>
      </w:r>
    </w:p>
  </w:endnote>
  <w:endnote w:type="continuationSeparator" w:id="0">
    <w:p w14:paraId="61D081D2" w14:textId="77777777" w:rsidR="00F66999" w:rsidRDefault="00F66999" w:rsidP="00CF0320">
      <w:pPr>
        <w:spacing w:after="0" w:line="240" w:lineRule="auto"/>
      </w:pPr>
      <w:r>
        <w:continuationSeparator/>
      </w:r>
    </w:p>
  </w:endnote>
  <w:endnote w:type="continuationNotice" w:id="1">
    <w:p w14:paraId="0E295E89" w14:textId="77777777" w:rsidR="00F66999" w:rsidRDefault="00F669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umin Pro">
    <w:altName w:val="Calibri"/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 semi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0767" w14:textId="3FB3058E" w:rsidR="00C71921" w:rsidRPr="00C71B75" w:rsidRDefault="00464ED5" w:rsidP="00CD0ADE">
    <w:pPr>
      <w:spacing w:before="3"/>
      <w:rPr>
        <w:rFonts w:ascii="Acumin Pro" w:hAnsi="Acumin Pro"/>
        <w:color w:val="9C41FF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51E90049" wp14:editId="204749DC">
              <wp:simplePos x="0" y="0"/>
              <wp:positionH relativeFrom="page">
                <wp:posOffset>-333375</wp:posOffset>
              </wp:positionH>
              <wp:positionV relativeFrom="paragraph">
                <wp:posOffset>-219710</wp:posOffset>
              </wp:positionV>
              <wp:extent cx="8399145" cy="1095375"/>
              <wp:effectExtent l="0" t="0" r="1905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9145" cy="10953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AB7243" w14:textId="77777777" w:rsidR="00464ED5" w:rsidRPr="00CD0ADE" w:rsidRDefault="00464ED5" w:rsidP="00464ED5">
                          <w:pPr>
                            <w:spacing w:before="3"/>
                            <w:jc w:val="center"/>
                            <w:rPr>
                              <w:rFonts w:ascii="Acumin Pro" w:hAnsi="Acumin Pro"/>
                              <w:color w:val="FFFFFF" w:themeColor="accent3"/>
                            </w:rPr>
                          </w:pPr>
                        </w:p>
                        <w:p w14:paraId="094B5347" w14:textId="77777777" w:rsidR="00464ED5" w:rsidRPr="00A13280" w:rsidRDefault="00464ED5" w:rsidP="00464ED5">
                          <w:pPr>
                            <w:spacing w:line="278" w:lineRule="auto"/>
                            <w:ind w:left="2951" w:right="2404" w:hanging="67"/>
                            <w:jc w:val="center"/>
                            <w:rPr>
                              <w:rFonts w:ascii="Acumin Pro" w:hAnsi="Acumin Pro"/>
                              <w:color w:val="FFFFFF" w:themeColor="accent3"/>
                              <w:lang w:val="it-IT"/>
                            </w:rPr>
                          </w:pPr>
                          <w:r w:rsidRPr="00A13280">
                            <w:rPr>
                              <w:rFonts w:ascii="Acumin Pro" w:hAnsi="Acumin Pro"/>
                              <w:color w:val="FFFFFF" w:themeColor="accent3"/>
                              <w:lang w:val="it-IT"/>
                            </w:rPr>
                            <w:t>1-2 Castle Lane, London, SW1E 6DR | 020 7503 3000 | www.aurora.co.uk</w:t>
                          </w:r>
                        </w:p>
                        <w:p w14:paraId="29C68397" w14:textId="77777777" w:rsidR="00464ED5" w:rsidRPr="00CD0ADE" w:rsidRDefault="00464ED5" w:rsidP="00464ED5">
                          <w:pPr>
                            <w:spacing w:line="278" w:lineRule="auto"/>
                            <w:ind w:left="2951" w:right="2404" w:hanging="67"/>
                            <w:jc w:val="center"/>
                            <w:rPr>
                              <w:rFonts w:ascii="Acumin Pro" w:hAnsi="Acumin Pro"/>
                              <w:color w:val="FFFFFF" w:themeColor="accent3"/>
                            </w:rPr>
                          </w:pPr>
                          <w:r w:rsidRPr="00CD0ADE">
                            <w:rPr>
                              <w:rFonts w:ascii="Acumin Pro" w:hAnsi="Acumin Pro"/>
                              <w:color w:val="FFFFFF" w:themeColor="accent3"/>
                            </w:rPr>
                            <w:t>Aurora Managed Services Ltd | Registered in England and Wales no. 6228885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9004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6.25pt;margin-top:-17.3pt;width:661.35pt;height:86.25pt;z-index:251660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" fillcolor="#9c41ff [3212]" stroked="f">
              <v:textbox inset="0,0,0,0">
                <w:txbxContent>
                  <w:p w14:paraId="61AB7243" w14:textId="77777777" w:rsidR="00464ED5" w:rsidRPr="00CD0ADE" w:rsidRDefault="00464ED5" w:rsidP="00464ED5">
                    <w:pPr>
                      <w:spacing w:before="3"/>
                      <w:jc w:val="center"/>
                      <w:rPr>
                        <w:rFonts w:ascii="Acumin Pro" w:hAnsi="Acumin Pro"/>
                        <w:color w:val="FFFFFF" w:themeColor="accent3"/>
                      </w:rPr>
                    </w:pPr>
                  </w:p>
                  <w:p w14:paraId="094B5347" w14:textId="77777777" w:rsidR="00464ED5" w:rsidRPr="00A13280" w:rsidRDefault="00464ED5" w:rsidP="00464ED5">
                    <w:pPr>
                      <w:spacing w:line="278" w:lineRule="auto"/>
                      <w:ind w:left="2951" w:right="2404" w:hanging="67"/>
                      <w:jc w:val="center"/>
                      <w:rPr>
                        <w:rFonts w:ascii="Acumin Pro" w:hAnsi="Acumin Pro"/>
                        <w:color w:val="FFFFFF" w:themeColor="accent3"/>
                        <w:lang w:val="it-IT"/>
                      </w:rPr>
                    </w:pPr>
                    <w:r w:rsidRPr="00A13280">
                      <w:rPr>
                        <w:rFonts w:ascii="Acumin Pro" w:hAnsi="Acumin Pro"/>
                        <w:color w:val="FFFFFF" w:themeColor="accent3"/>
                        <w:lang w:val="it-IT"/>
                      </w:rPr>
                      <w:t>1-2 Castle Lane, London, SW1E 6DR | 020 7503 3000 | www.aurora.co.uk</w:t>
                    </w:r>
                  </w:p>
                  <w:p w14:paraId="29C68397" w14:textId="77777777" w:rsidR="00464ED5" w:rsidRPr="00CD0ADE" w:rsidRDefault="00464ED5" w:rsidP="00464ED5">
                    <w:pPr>
                      <w:spacing w:line="278" w:lineRule="auto"/>
                      <w:ind w:left="2951" w:right="2404" w:hanging="67"/>
                      <w:jc w:val="center"/>
                      <w:rPr>
                        <w:rFonts w:ascii="Acumin Pro" w:hAnsi="Acumin Pro"/>
                        <w:color w:val="FFFFFF" w:themeColor="accent3"/>
                      </w:rPr>
                    </w:pPr>
                    <w:r w:rsidRPr="00CD0ADE">
                      <w:rPr>
                        <w:rFonts w:ascii="Acumin Pro" w:hAnsi="Acumin Pro"/>
                        <w:color w:val="FFFFFF" w:themeColor="accent3"/>
                      </w:rPr>
                      <w:t>Aurora Managed Services Ltd | Registered in England and Wales no. 6228885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C2FF7">
      <w:rPr>
        <w:rStyle w:val="eop"/>
        <w:rFonts w:ascii="Acumin Pro" w:hAnsi="Acumin Pro" w:cs="Segoe UI"/>
        <w:color w:val="000000"/>
      </w:rPr>
      <w:t> </w:t>
    </w:r>
  </w:p>
  <w:p w14:paraId="42D1C1BE" w14:textId="2DF6E20C" w:rsidR="00CF0320" w:rsidRPr="00FC2FF7" w:rsidRDefault="00CF0320" w:rsidP="00FC2FF7">
    <w:pPr>
      <w:pStyle w:val="paragraph"/>
      <w:spacing w:before="0" w:beforeAutospacing="0" w:after="0" w:afterAutospacing="0"/>
      <w:jc w:val="both"/>
      <w:textAlignment w:val="baseline"/>
      <w:rPr>
        <w:rFonts w:ascii="Segoe UI" w:hAnsi="Segoe UI" w:cs="Segoe U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38BE" w14:textId="77777777" w:rsidR="00F66999" w:rsidRDefault="00F66999" w:rsidP="00CF0320">
      <w:pPr>
        <w:spacing w:after="0" w:line="240" w:lineRule="auto"/>
      </w:pPr>
      <w:r>
        <w:separator/>
      </w:r>
    </w:p>
  </w:footnote>
  <w:footnote w:type="continuationSeparator" w:id="0">
    <w:p w14:paraId="57568578" w14:textId="77777777" w:rsidR="00F66999" w:rsidRDefault="00F66999" w:rsidP="00CF0320">
      <w:pPr>
        <w:spacing w:after="0" w:line="240" w:lineRule="auto"/>
      </w:pPr>
      <w:r>
        <w:continuationSeparator/>
      </w:r>
    </w:p>
  </w:footnote>
  <w:footnote w:type="continuationNotice" w:id="1">
    <w:p w14:paraId="3741FFAB" w14:textId="77777777" w:rsidR="00F66999" w:rsidRDefault="00F669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74A0" w14:textId="16CBE925" w:rsidR="008D32C3" w:rsidRDefault="00D84D1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C5D425" wp14:editId="2FF4BED4">
          <wp:simplePos x="0" y="0"/>
          <wp:positionH relativeFrom="page">
            <wp:posOffset>-903132</wp:posOffset>
          </wp:positionH>
          <wp:positionV relativeFrom="paragraph">
            <wp:posOffset>-4226560</wp:posOffset>
          </wp:positionV>
          <wp:extent cx="7506335" cy="5194300"/>
          <wp:effectExtent l="0" t="0" r="0" b="6350"/>
          <wp:wrapTight wrapText="bothSides">
            <wp:wrapPolygon edited="0">
              <wp:start x="11512" y="0"/>
              <wp:lineTo x="11018" y="1347"/>
              <wp:lineTo x="10799" y="2693"/>
              <wp:lineTo x="10251" y="5228"/>
              <wp:lineTo x="9319" y="7763"/>
              <wp:lineTo x="8716" y="9031"/>
              <wp:lineTo x="7674" y="10298"/>
              <wp:lineTo x="4276" y="11011"/>
              <wp:lineTo x="2960" y="11328"/>
              <wp:lineTo x="2960" y="11645"/>
              <wp:lineTo x="3125" y="12833"/>
              <wp:lineTo x="3454" y="14101"/>
              <wp:lineTo x="1042" y="14734"/>
              <wp:lineTo x="274" y="14972"/>
              <wp:lineTo x="274" y="15368"/>
              <wp:lineTo x="55" y="16636"/>
              <wp:lineTo x="0" y="17190"/>
              <wp:lineTo x="493" y="17666"/>
              <wp:lineTo x="1261" y="17903"/>
              <wp:lineTo x="2576" y="20517"/>
              <wp:lineTo x="3399" y="21389"/>
              <wp:lineTo x="3454" y="21547"/>
              <wp:lineTo x="4111" y="21547"/>
              <wp:lineTo x="4714" y="20597"/>
              <wp:lineTo x="4714" y="20438"/>
              <wp:lineTo x="4934" y="19171"/>
              <wp:lineTo x="8223" y="19171"/>
              <wp:lineTo x="16390" y="18299"/>
              <wp:lineTo x="16500" y="17903"/>
              <wp:lineTo x="19405" y="16715"/>
              <wp:lineTo x="21543" y="15527"/>
              <wp:lineTo x="21543" y="15210"/>
              <wp:lineTo x="20940" y="14576"/>
              <wp:lineTo x="20283" y="14101"/>
              <wp:lineTo x="20557" y="13942"/>
              <wp:lineTo x="20008" y="12992"/>
              <wp:lineTo x="18748" y="12833"/>
              <wp:lineTo x="19515" y="12437"/>
              <wp:lineTo x="19022" y="11566"/>
              <wp:lineTo x="19077" y="11328"/>
              <wp:lineTo x="18419" y="10694"/>
              <wp:lineTo x="17651" y="10298"/>
              <wp:lineTo x="18035" y="10219"/>
              <wp:lineTo x="17542" y="9189"/>
              <wp:lineTo x="16829" y="8872"/>
              <wp:lineTo x="16993" y="8556"/>
              <wp:lineTo x="16555" y="7763"/>
              <wp:lineTo x="16610" y="7367"/>
              <wp:lineTo x="15897" y="6892"/>
              <wp:lineTo x="14636" y="6496"/>
              <wp:lineTo x="15568" y="6417"/>
              <wp:lineTo x="15294" y="5466"/>
              <wp:lineTo x="14088" y="5070"/>
              <wp:lineTo x="14527" y="4753"/>
              <wp:lineTo x="14033" y="3961"/>
              <wp:lineTo x="14088" y="3406"/>
              <wp:lineTo x="12992" y="2852"/>
              <wp:lineTo x="12992" y="2456"/>
              <wp:lineTo x="12444" y="1426"/>
              <wp:lineTo x="11786" y="0"/>
              <wp:lineTo x="11512" y="0"/>
            </wp:wrapPolygon>
          </wp:wrapTight>
          <wp:docPr id="949284498" name="Picture 949284498" descr="A picture containing web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web, vector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335" cy="519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383E5AFE" wp14:editId="61F3A08F">
          <wp:simplePos x="0" y="0"/>
          <wp:positionH relativeFrom="column">
            <wp:posOffset>5358809</wp:posOffset>
          </wp:positionH>
          <wp:positionV relativeFrom="paragraph">
            <wp:posOffset>-152208</wp:posOffset>
          </wp:positionV>
          <wp:extent cx="1141200" cy="262800"/>
          <wp:effectExtent l="0" t="0" r="1905" b="4445"/>
          <wp:wrapNone/>
          <wp:docPr id="1224745839" name="Picture 1224745839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ock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2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29A"/>
    <w:multiLevelType w:val="hybridMultilevel"/>
    <w:tmpl w:val="6556EF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0554"/>
    <w:multiLevelType w:val="hybridMultilevel"/>
    <w:tmpl w:val="302695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358A"/>
    <w:multiLevelType w:val="hybridMultilevel"/>
    <w:tmpl w:val="E62843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7251"/>
    <w:multiLevelType w:val="hybridMultilevel"/>
    <w:tmpl w:val="E29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57924"/>
    <w:multiLevelType w:val="hybridMultilevel"/>
    <w:tmpl w:val="5D249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07C06"/>
    <w:multiLevelType w:val="hybridMultilevel"/>
    <w:tmpl w:val="8C5C2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715FD"/>
    <w:multiLevelType w:val="hybridMultilevel"/>
    <w:tmpl w:val="5AF29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749F0"/>
    <w:multiLevelType w:val="hybridMultilevel"/>
    <w:tmpl w:val="906C2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203BA"/>
    <w:multiLevelType w:val="hybridMultilevel"/>
    <w:tmpl w:val="4E2089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34B4F"/>
    <w:multiLevelType w:val="hybridMultilevel"/>
    <w:tmpl w:val="C95EB6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F7F20"/>
    <w:multiLevelType w:val="multilevel"/>
    <w:tmpl w:val="6D28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7473CA"/>
    <w:multiLevelType w:val="multilevel"/>
    <w:tmpl w:val="00BC64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1CE79F0"/>
    <w:multiLevelType w:val="hybridMultilevel"/>
    <w:tmpl w:val="6394805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105004"/>
    <w:multiLevelType w:val="hybridMultilevel"/>
    <w:tmpl w:val="FCD86D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C49E7"/>
    <w:multiLevelType w:val="hybridMultilevel"/>
    <w:tmpl w:val="EE247D46"/>
    <w:lvl w:ilvl="0" w:tplc="7FAECA64">
      <w:numFmt w:val="bullet"/>
      <w:lvlText w:val="•"/>
      <w:lvlJc w:val="left"/>
      <w:pPr>
        <w:ind w:left="1080" w:hanging="720"/>
      </w:pPr>
      <w:rPr>
        <w:rFonts w:ascii="Acumin Pro" w:eastAsia="Calibri" w:hAnsi="Acumin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A6775"/>
    <w:multiLevelType w:val="hybridMultilevel"/>
    <w:tmpl w:val="A2341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433238">
    <w:abstractNumId w:val="2"/>
  </w:num>
  <w:num w:numId="2" w16cid:durableId="4506327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41439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2787096">
    <w:abstractNumId w:val="6"/>
  </w:num>
  <w:num w:numId="5" w16cid:durableId="884412134">
    <w:abstractNumId w:val="1"/>
  </w:num>
  <w:num w:numId="6" w16cid:durableId="738132096">
    <w:abstractNumId w:val="13"/>
  </w:num>
  <w:num w:numId="7" w16cid:durableId="1704398302">
    <w:abstractNumId w:val="12"/>
  </w:num>
  <w:num w:numId="8" w16cid:durableId="1577205435">
    <w:abstractNumId w:val="0"/>
  </w:num>
  <w:num w:numId="9" w16cid:durableId="160394431">
    <w:abstractNumId w:val="8"/>
  </w:num>
  <w:num w:numId="10" w16cid:durableId="1268536680">
    <w:abstractNumId w:val="14"/>
  </w:num>
  <w:num w:numId="11" w16cid:durableId="1205488612">
    <w:abstractNumId w:val="15"/>
  </w:num>
  <w:num w:numId="12" w16cid:durableId="2120054955">
    <w:abstractNumId w:val="9"/>
  </w:num>
  <w:num w:numId="13" w16cid:durableId="1700819721">
    <w:abstractNumId w:val="3"/>
  </w:num>
  <w:num w:numId="14" w16cid:durableId="1802310383">
    <w:abstractNumId w:val="4"/>
  </w:num>
  <w:num w:numId="15" w16cid:durableId="1493788759">
    <w:abstractNumId w:val="5"/>
  </w:num>
  <w:num w:numId="16" w16cid:durableId="1586919136">
    <w:abstractNumId w:val="7"/>
  </w:num>
  <w:num w:numId="17" w16cid:durableId="1216236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20"/>
    <w:rsid w:val="000175CF"/>
    <w:rsid w:val="0002601C"/>
    <w:rsid w:val="000472AC"/>
    <w:rsid w:val="000D2987"/>
    <w:rsid w:val="000E13D1"/>
    <w:rsid w:val="00125E1A"/>
    <w:rsid w:val="00233CA3"/>
    <w:rsid w:val="0026041D"/>
    <w:rsid w:val="00260E26"/>
    <w:rsid w:val="002B4C46"/>
    <w:rsid w:val="002E6B25"/>
    <w:rsid w:val="0030656A"/>
    <w:rsid w:val="00325409"/>
    <w:rsid w:val="003518E0"/>
    <w:rsid w:val="003A619E"/>
    <w:rsid w:val="00415551"/>
    <w:rsid w:val="0046495C"/>
    <w:rsid w:val="00464ED5"/>
    <w:rsid w:val="004A7643"/>
    <w:rsid w:val="004F49A6"/>
    <w:rsid w:val="00594823"/>
    <w:rsid w:val="005C3F77"/>
    <w:rsid w:val="005C5446"/>
    <w:rsid w:val="005E2ADE"/>
    <w:rsid w:val="006828B2"/>
    <w:rsid w:val="00700593"/>
    <w:rsid w:val="00751EB5"/>
    <w:rsid w:val="007874C1"/>
    <w:rsid w:val="00790FA1"/>
    <w:rsid w:val="007A4D7B"/>
    <w:rsid w:val="007B7C5C"/>
    <w:rsid w:val="007E1C73"/>
    <w:rsid w:val="008012B3"/>
    <w:rsid w:val="008366B8"/>
    <w:rsid w:val="008D32C3"/>
    <w:rsid w:val="008F25A9"/>
    <w:rsid w:val="00911FB7"/>
    <w:rsid w:val="00936B39"/>
    <w:rsid w:val="009669F0"/>
    <w:rsid w:val="00A07EB7"/>
    <w:rsid w:val="00A642DB"/>
    <w:rsid w:val="00AE241D"/>
    <w:rsid w:val="00AE6350"/>
    <w:rsid w:val="00B03736"/>
    <w:rsid w:val="00B16ADB"/>
    <w:rsid w:val="00B5153F"/>
    <w:rsid w:val="00B61AD4"/>
    <w:rsid w:val="00B6371D"/>
    <w:rsid w:val="00BC09DF"/>
    <w:rsid w:val="00BE1303"/>
    <w:rsid w:val="00BE5CDA"/>
    <w:rsid w:val="00C25797"/>
    <w:rsid w:val="00C32EBC"/>
    <w:rsid w:val="00C71921"/>
    <w:rsid w:val="00CC0A54"/>
    <w:rsid w:val="00CD0ADE"/>
    <w:rsid w:val="00CF0320"/>
    <w:rsid w:val="00D01B24"/>
    <w:rsid w:val="00D10461"/>
    <w:rsid w:val="00D45461"/>
    <w:rsid w:val="00D83A2A"/>
    <w:rsid w:val="00D84D16"/>
    <w:rsid w:val="00DA24F9"/>
    <w:rsid w:val="00DB29E9"/>
    <w:rsid w:val="00E912F6"/>
    <w:rsid w:val="00F66999"/>
    <w:rsid w:val="00FC296C"/>
    <w:rsid w:val="00FC2FF7"/>
    <w:rsid w:val="00FD1951"/>
    <w:rsid w:val="0999A553"/>
    <w:rsid w:val="1DF05795"/>
    <w:rsid w:val="28FEB8DB"/>
    <w:rsid w:val="4038CAB2"/>
    <w:rsid w:val="4C08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B200B"/>
  <w15:chartTrackingRefBased/>
  <w15:docId w15:val="{E04BA1C1-7FA2-463D-BA50-2DA797E2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iPriority="1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0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D1"/>
  </w:style>
  <w:style w:type="paragraph" w:styleId="Heading1">
    <w:name w:val="heading 1"/>
    <w:basedOn w:val="Normal"/>
    <w:next w:val="Normal"/>
    <w:link w:val="Heading1Char"/>
    <w:uiPriority w:val="9"/>
    <w:qFormat/>
    <w:rsid w:val="00B0373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C0C0C" w:themeColor="text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200E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320"/>
  </w:style>
  <w:style w:type="paragraph" w:styleId="Footer">
    <w:name w:val="footer"/>
    <w:basedOn w:val="Normal"/>
    <w:link w:val="FooterChar"/>
    <w:uiPriority w:val="99"/>
    <w:unhideWhenUsed/>
    <w:rsid w:val="00CF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320"/>
  </w:style>
  <w:style w:type="paragraph" w:customStyle="1" w:styleId="ContactInfo">
    <w:name w:val="Contact Info"/>
    <w:basedOn w:val="Normal"/>
    <w:uiPriority w:val="1"/>
    <w:qFormat/>
    <w:rsid w:val="00CF0320"/>
    <w:pPr>
      <w:spacing w:after="0" w:line="240" w:lineRule="auto"/>
      <w:ind w:left="720"/>
      <w:contextualSpacing/>
    </w:pPr>
    <w:rPr>
      <w:sz w:val="20"/>
      <w:szCs w:val="24"/>
      <w:lang w:val="en-US"/>
    </w:rPr>
  </w:style>
  <w:style w:type="table" w:styleId="TableGrid">
    <w:name w:val="Table Grid"/>
    <w:basedOn w:val="TableNormal"/>
    <w:uiPriority w:val="39"/>
    <w:rsid w:val="00CF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0320"/>
    <w:rPr>
      <w:color w:val="99FF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32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C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C2FF7"/>
  </w:style>
  <w:style w:type="character" w:customStyle="1" w:styleId="Heading1Char">
    <w:name w:val="Heading 1 Char"/>
    <w:basedOn w:val="DefaultParagraphFont"/>
    <w:link w:val="Heading1"/>
    <w:uiPriority w:val="9"/>
    <w:rsid w:val="00B03736"/>
    <w:rPr>
      <w:rFonts w:asciiTheme="majorHAnsi" w:eastAsiaTheme="majorEastAsia" w:hAnsiTheme="majorHAnsi" w:cstheme="majorBidi"/>
      <w:color w:val="0C0C0C" w:themeColor="text2"/>
      <w:sz w:val="32"/>
      <w:szCs w:val="32"/>
      <w:lang w:val="en-US"/>
    </w:rPr>
  </w:style>
  <w:style w:type="paragraph" w:styleId="Salutation">
    <w:name w:val="Salutation"/>
    <w:basedOn w:val="NormalIndent"/>
    <w:next w:val="Normal"/>
    <w:link w:val="SalutationChar"/>
    <w:uiPriority w:val="10"/>
    <w:unhideWhenUsed/>
    <w:qFormat/>
    <w:rsid w:val="00B03736"/>
    <w:pPr>
      <w:spacing w:after="240" w:line="276" w:lineRule="auto"/>
      <w:ind w:left="0"/>
    </w:pPr>
    <w:rPr>
      <w:rFonts w:asciiTheme="majorHAnsi" w:eastAsiaTheme="minorEastAsia" w:hAnsiTheme="majorHAnsi" w:cstheme="minorHAnsi"/>
      <w:color w:val="0C0C0C" w:themeColor="text2"/>
      <w:sz w:val="32"/>
      <w:szCs w:val="20"/>
      <w:lang w:val="en-US" w:eastAsia="ja-JP"/>
    </w:rPr>
  </w:style>
  <w:style w:type="character" w:customStyle="1" w:styleId="SalutationChar">
    <w:name w:val="Salutation Char"/>
    <w:basedOn w:val="DefaultParagraphFont"/>
    <w:link w:val="Salutation"/>
    <w:uiPriority w:val="10"/>
    <w:rsid w:val="00B03736"/>
    <w:rPr>
      <w:rFonts w:asciiTheme="majorHAnsi" w:eastAsiaTheme="minorEastAsia" w:hAnsiTheme="majorHAnsi" w:cstheme="minorHAnsi"/>
      <w:color w:val="0C0C0C" w:themeColor="text2"/>
      <w:sz w:val="32"/>
      <w:szCs w:val="20"/>
      <w:lang w:val="en-US" w:eastAsia="ja-JP"/>
    </w:rPr>
  </w:style>
  <w:style w:type="paragraph" w:styleId="Closing">
    <w:name w:val="Closing"/>
    <w:basedOn w:val="Normal"/>
    <w:link w:val="ClosingChar"/>
    <w:uiPriority w:val="99"/>
    <w:unhideWhenUsed/>
    <w:qFormat/>
    <w:rsid w:val="00B03736"/>
    <w:pPr>
      <w:spacing w:before="240" w:after="240" w:line="240" w:lineRule="auto"/>
    </w:pPr>
    <w:rPr>
      <w:sz w:val="24"/>
      <w:szCs w:val="24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rsid w:val="00B03736"/>
    <w:rPr>
      <w:sz w:val="24"/>
      <w:szCs w:val="24"/>
      <w:lang w:val="en-US"/>
    </w:rPr>
  </w:style>
  <w:style w:type="paragraph" w:styleId="Signature">
    <w:name w:val="Signature"/>
    <w:basedOn w:val="Normal"/>
    <w:link w:val="SignatureChar"/>
    <w:uiPriority w:val="11"/>
    <w:unhideWhenUsed/>
    <w:qFormat/>
    <w:rsid w:val="00B03736"/>
    <w:pPr>
      <w:spacing w:after="0" w:line="240" w:lineRule="auto"/>
    </w:pPr>
    <w:rPr>
      <w:rFonts w:asciiTheme="majorHAnsi" w:hAnsiTheme="majorHAnsi"/>
      <w:color w:val="0C0C0C" w:themeColor="text2"/>
      <w:sz w:val="32"/>
      <w:szCs w:val="24"/>
      <w:lang w:val="en-US"/>
    </w:rPr>
  </w:style>
  <w:style w:type="character" w:customStyle="1" w:styleId="SignatureChar">
    <w:name w:val="Signature Char"/>
    <w:basedOn w:val="DefaultParagraphFont"/>
    <w:link w:val="Signature"/>
    <w:uiPriority w:val="11"/>
    <w:rsid w:val="00B03736"/>
    <w:rPr>
      <w:rFonts w:asciiTheme="majorHAnsi" w:hAnsiTheme="majorHAnsi"/>
      <w:color w:val="0C0C0C" w:themeColor="text2"/>
      <w:sz w:val="32"/>
      <w:szCs w:val="24"/>
      <w:lang w:val="en-US"/>
    </w:rPr>
  </w:style>
  <w:style w:type="paragraph" w:styleId="Date">
    <w:name w:val="Date"/>
    <w:basedOn w:val="Normal"/>
    <w:next w:val="Normal"/>
    <w:link w:val="DateChar"/>
    <w:uiPriority w:val="99"/>
    <w:qFormat/>
    <w:rsid w:val="00B03736"/>
    <w:pPr>
      <w:jc w:val="right"/>
    </w:pPr>
    <w:rPr>
      <w:rFonts w:asciiTheme="majorHAnsi" w:hAnsiTheme="majorHAnsi"/>
      <w:sz w:val="32"/>
      <w:szCs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B03736"/>
    <w:rPr>
      <w:rFonts w:asciiTheme="majorHAnsi" w:hAnsiTheme="majorHAnsi"/>
      <w:sz w:val="32"/>
      <w:szCs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B0373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83A2A"/>
    <w:rPr>
      <w:rFonts w:asciiTheme="majorHAnsi" w:eastAsiaTheme="majorEastAsia" w:hAnsiTheme="majorHAnsi" w:cstheme="majorBidi"/>
      <w:color w:val="7200EF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2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rgbClr val="9C41FF"/>
      </a:lt1>
      <a:dk2>
        <a:srgbClr val="0C0C0C"/>
      </a:dk2>
      <a:lt2>
        <a:srgbClr val="E7E6E6"/>
      </a:lt2>
      <a:accent1>
        <a:srgbClr val="9C41FF"/>
      </a:accent1>
      <a:accent2>
        <a:srgbClr val="9C41FF"/>
      </a:accent2>
      <a:accent3>
        <a:srgbClr val="FFFFFF"/>
      </a:accent3>
      <a:accent4>
        <a:srgbClr val="000000"/>
      </a:accent4>
      <a:accent5>
        <a:srgbClr val="FFFFFF"/>
      </a:accent5>
      <a:accent6>
        <a:srgbClr val="9C41FF"/>
      </a:accent6>
      <a:hlink>
        <a:srgbClr val="99FFC9"/>
      </a:hlink>
      <a:folHlink>
        <a:srgbClr val="0C0C0C"/>
      </a:folHlink>
    </a:clrScheme>
    <a:fontScheme name="Custom 4">
      <a:majorFont>
        <a:latin typeface="Acumin Pro semibold"/>
        <a:ea typeface=""/>
        <a:cs typeface=""/>
      </a:majorFont>
      <a:minorFont>
        <a:latin typeface="Acumin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f662d-0d9e-4740-86a5-b32e44f0d55a" xsi:nil="true"/>
    <lcf76f155ced4ddcb4097134ff3c332f xmlns="b9361add-3d70-4ab9-b4c1-4f8996091d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337D9BF70EE438F573EC2CF6AAA16" ma:contentTypeVersion="18" ma:contentTypeDescription="Create a new document." ma:contentTypeScope="" ma:versionID="24917fdc828ff7c64a2c1a9b3a517324">
  <xsd:schema xmlns:xsd="http://www.w3.org/2001/XMLSchema" xmlns:xs="http://www.w3.org/2001/XMLSchema" xmlns:p="http://schemas.microsoft.com/office/2006/metadata/properties" xmlns:ns2="b9361add-3d70-4ab9-b4c1-4f8996091d17" xmlns:ns3="75df662d-0d9e-4740-86a5-b32e44f0d55a" targetNamespace="http://schemas.microsoft.com/office/2006/metadata/properties" ma:root="true" ma:fieldsID="1cfa556ceba1bf3e441ba05cf299a1a1" ns2:_="" ns3:_="">
    <xsd:import namespace="b9361add-3d70-4ab9-b4c1-4f8996091d17"/>
    <xsd:import namespace="75df662d-0d9e-4740-86a5-b32e44f0d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1add-3d70-4ab9-b4c1-4f8996091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2e9b29-b3c8-4c82-9f21-71ef45b33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f662d-0d9e-4740-86a5-b32e44f0d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fbc2cb-baaf-4443-8ade-37cdab2cc485}" ma:internalName="TaxCatchAll" ma:showField="CatchAllData" ma:web="75df662d-0d9e-4740-86a5-b32e44f0d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D7E5C-A7CA-407D-BC73-67F8B999A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5DEB8-3AF1-45A7-AFB4-99FB62454143}">
  <ds:schemaRefs>
    <ds:schemaRef ds:uri="http://schemas.microsoft.com/office/2006/metadata/properties"/>
    <ds:schemaRef ds:uri="http://schemas.microsoft.com/office/infopath/2007/PartnerControls"/>
    <ds:schemaRef ds:uri="75df662d-0d9e-4740-86a5-b32e44f0d55a"/>
    <ds:schemaRef ds:uri="b9361add-3d70-4ab9-b4c1-4f8996091d17"/>
  </ds:schemaRefs>
</ds:datastoreItem>
</file>

<file path=customXml/itemProps3.xml><?xml version="1.0" encoding="utf-8"?>
<ds:datastoreItem xmlns:ds="http://schemas.openxmlformats.org/officeDocument/2006/customXml" ds:itemID="{DE5DC50B-BAF7-4067-850D-128CAB7C9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1add-3d70-4ab9-b4c1-4f8996091d17"/>
    <ds:schemaRef ds:uri="75df662d-0d9e-4740-86a5-b32e44f0d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Ioan</dc:creator>
  <cp:keywords/>
  <dc:description/>
  <cp:lastModifiedBy>Charlotte Burch</cp:lastModifiedBy>
  <cp:revision>11</cp:revision>
  <dcterms:created xsi:type="dcterms:W3CDTF">2024-01-26T15:58:00Z</dcterms:created>
  <dcterms:modified xsi:type="dcterms:W3CDTF">2024-02-02T12:45:00Z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0x01010084E337D9BF70EE438F573EC2CF6AAA16</vt:lpwstr>
  </property>
  <property fmtid="{D5CDD505-2E9C-101B-9397-08002B2CF9AE}" pid="3" name="MediaServiceImageTags">
    <vt:lpwstr/>
  </property>
</Properties>
</file>